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 xml:space="preserve">13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від 28.10.2021 року</w:t>
      </w:r>
    </w:p>
    <w:tbl>
      <w:tblPr>
        <w:tblStyle w:val="a5"/>
        <w:tblW w:w="1446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425"/>
        <w:gridCol w:w="567"/>
        <w:gridCol w:w="567"/>
        <w:gridCol w:w="566"/>
        <w:gridCol w:w="567"/>
        <w:gridCol w:w="567"/>
        <w:gridCol w:w="568"/>
        <w:gridCol w:w="569"/>
        <w:gridCol w:w="708"/>
        <w:gridCol w:w="850"/>
        <w:gridCol w:w="709"/>
        <w:gridCol w:w="850"/>
        <w:gridCol w:w="567"/>
        <w:gridCol w:w="710"/>
        <w:gridCol w:w="709"/>
        <w:gridCol w:w="566"/>
        <w:gridCol w:w="709"/>
        <w:gridCol w:w="567"/>
        <w:gridCol w:w="283"/>
        <w:gridCol w:w="284"/>
        <w:gridCol w:w="280"/>
      </w:tblGrid>
      <w:tr>
        <w:trPr/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535" w:hRule="atLeast"/>
        </w:trPr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3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7</w:t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9-36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37-40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41-84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85-120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123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126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н/г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н/г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42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42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9" w:type="dxa"/>
            <w:tcBorders/>
            <w:shd w:color="auto" w:fill="4BACC6" w:themeFill="accent5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2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ab/>
        <w:tab/>
        <w:tab/>
        <w:tab/>
        <w:tab/>
        <w:tab/>
        <w:tab/>
      </w:r>
    </w:p>
    <w:tbl>
      <w:tblPr>
        <w:tblStyle w:val="a5"/>
        <w:tblW w:w="1488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1026"/>
        <w:gridCol w:w="1275"/>
        <w:gridCol w:w="850"/>
        <w:gridCol w:w="1277"/>
        <w:gridCol w:w="850"/>
        <w:gridCol w:w="1134"/>
        <w:gridCol w:w="709"/>
        <w:gridCol w:w="708"/>
        <w:gridCol w:w="709"/>
        <w:gridCol w:w="708"/>
        <w:gridCol w:w="710"/>
        <w:gridCol w:w="850"/>
        <w:gridCol w:w="851"/>
        <w:gridCol w:w="992"/>
      </w:tblGrid>
      <w:tr>
        <w:trPr>
          <w:trHeight w:val="535" w:hRule="atLeast"/>
        </w:trPr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10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</w:t>
        <w:tab/>
        <w:tab/>
        <w:tab/>
        <w:t xml:space="preserve">                       Голова лічильної комісії __________  Олександр ШЕВЧЕНКО        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  <w:tab/>
        <w:tab/>
        <w:tab/>
        <w:tab/>
        <w:t xml:space="preserve">                                 Секретар ________ Алла ПОЧИНОК  </w:t>
      </w:r>
    </w:p>
    <w:p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054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b0054b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Style14"/>
    <w:uiPriority w:val="1"/>
    <w:qFormat/>
    <w:rsid w:val="00b0054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046d4"/>
    <w:pPr>
      <w:spacing w:lineRule="auto" w:line="276" w:before="0" w:after="200"/>
      <w:ind w:left="720" w:hanging="0"/>
      <w:contextualSpacing/>
    </w:pPr>
    <w:rPr>
      <w:rFonts w:ascii="Calibri" w:hAnsi="Calibri" w:asciiTheme="minorHAnsi" w:hAnsiTheme="minorHAns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0054b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FFD1-F32D-4D90-9401-2D1ED175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LibreOffice/7.3.3.2$Windows_X86_64 LibreOffice_project/d1d0ea68f081ee2800a922cac8f79445e4603348</Application>
  <AppVersion>15.0000</AppVersion>
  <Pages>3</Pages>
  <Words>433</Words>
  <Characters>1218</Characters>
  <CharactersWithSpaces>1391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2021-08-26T13:28:00Z</dcterms:created>
  <dc:creator>User</dc:creator>
  <dc:description/>
  <dc:language>ru-RU</dc:language>
  <cp:lastModifiedBy/>
  <dcterms:modified xsi:type="dcterms:W3CDTF">2023-02-10T17:03:09Z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