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EA8BBE" w14:textId="7ED8D639" w:rsidR="000C59EC" w:rsidRPr="000C59EC" w:rsidRDefault="00F2285D" w:rsidP="000C59EC">
      <w:pPr>
        <w:spacing w:after="0" w:line="240" w:lineRule="auto"/>
        <w:jc w:val="center"/>
        <w:rPr>
          <w:rFonts w:ascii="MS Sans Serif" w:eastAsia="Times New Roman" w:hAnsi="MS Sans Serif" w:cs="Times New Roman"/>
          <w:color w:val="000000"/>
          <w:sz w:val="28"/>
          <w:szCs w:val="28"/>
          <w:lang w:val="uk-UA" w:eastAsia="ru-RU"/>
        </w:rPr>
      </w:pPr>
      <w:r>
        <w:rPr>
          <w:rFonts w:ascii="MS Sans Serif" w:eastAsia="Times New Roman" w:hAnsi="MS Sans Serif" w:cs="Times New Roman"/>
          <w:color w:val="000000"/>
          <w:sz w:val="28"/>
          <w:szCs w:val="28"/>
          <w:lang w:eastAsia="ru-RU"/>
        </w:rPr>
        <w:pict w14:anchorId="41E1A1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fillcolor="window">
            <v:imagedata r:id="rId5" o:title=""/>
          </v:shape>
        </w:pict>
      </w:r>
    </w:p>
    <w:p w14:paraId="4BFFAC79" w14:textId="77777777" w:rsidR="000C59EC" w:rsidRPr="000C59EC" w:rsidRDefault="000C59EC" w:rsidP="000C59E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59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САВРАНСЬКА  СЕЛИЩНА РАДА</w:t>
      </w:r>
    </w:p>
    <w:p w14:paraId="2A887D7E" w14:textId="77777777" w:rsidR="000C59EC" w:rsidRPr="000C59EC" w:rsidRDefault="000C59EC" w:rsidP="000C59E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59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ОДЕСЬКОЇ ОБЛАСТІ</w:t>
      </w:r>
    </w:p>
    <w:p w14:paraId="514314F4" w14:textId="77777777" w:rsidR="000C59EC" w:rsidRPr="000C59EC" w:rsidRDefault="000C59EC" w:rsidP="000C59E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587A7BD" w14:textId="77777777" w:rsidR="000C59EC" w:rsidRPr="000C59EC" w:rsidRDefault="000C59EC" w:rsidP="000C59E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59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14:paraId="103AC1FF" w14:textId="77777777" w:rsidR="000C59EC" w:rsidRPr="000C59EC" w:rsidRDefault="000C59EC" w:rsidP="000C5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931204A" w14:textId="3743C2B8" w:rsidR="000C59EC" w:rsidRPr="000C59EC" w:rsidRDefault="000C59EC" w:rsidP="000C59E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59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CB089C1" w14:textId="3D91CF15" w:rsidR="000C59EC" w:rsidRPr="000C59EC" w:rsidRDefault="000C59EC" w:rsidP="000C59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A186E9" w14:textId="3B9E93B8" w:rsidR="000C59EC" w:rsidRPr="000C59EC" w:rsidRDefault="000C59EC" w:rsidP="000C5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C59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смт  </w:t>
      </w:r>
      <w:proofErr w:type="spellStart"/>
      <w:r w:rsidRPr="000C59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Саврань</w:t>
      </w:r>
      <w:proofErr w:type="spellEnd"/>
      <w:r w:rsidRPr="000C59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</w:t>
      </w:r>
      <w:r w:rsidRPr="000C59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№ 7/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Pr="000C59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20.05.2022 року</w:t>
      </w:r>
    </w:p>
    <w:p w14:paraId="751C33CA" w14:textId="77777777" w:rsidR="00232728" w:rsidRPr="001E6609" w:rsidRDefault="00232728" w:rsidP="00232728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40EC11" w14:textId="77777777" w:rsidR="00FD2DD3" w:rsidRDefault="00232728" w:rsidP="00FD2DD3">
      <w:pPr>
        <w:pStyle w:val="align-left"/>
        <w:spacing w:before="0" w:beforeAutospacing="0" w:after="0" w:afterAutospacing="0"/>
        <w:textAlignment w:val="baseline"/>
        <w:rPr>
          <w:bCs/>
          <w:color w:val="030303"/>
          <w:sz w:val="28"/>
          <w:szCs w:val="28"/>
          <w:shd w:val="clear" w:color="auto" w:fill="F9F9F9"/>
          <w:lang w:val="uk-UA"/>
        </w:rPr>
      </w:pPr>
      <w:r w:rsidRPr="001E6609">
        <w:rPr>
          <w:bCs/>
          <w:color w:val="030303"/>
          <w:sz w:val="28"/>
          <w:szCs w:val="28"/>
          <w:shd w:val="clear" w:color="auto" w:fill="F9F9F9"/>
          <w:lang w:val="uk-UA"/>
        </w:rPr>
        <w:t xml:space="preserve">Про </w:t>
      </w:r>
      <w:r w:rsidR="00E17D14">
        <w:rPr>
          <w:bCs/>
          <w:color w:val="030303"/>
          <w:sz w:val="28"/>
          <w:szCs w:val="28"/>
          <w:shd w:val="clear" w:color="auto" w:fill="F9F9F9"/>
          <w:lang w:val="uk-UA"/>
        </w:rPr>
        <w:t>перейменування</w:t>
      </w:r>
      <w:r>
        <w:rPr>
          <w:bCs/>
          <w:color w:val="030303"/>
          <w:sz w:val="28"/>
          <w:szCs w:val="28"/>
          <w:shd w:val="clear" w:color="auto" w:fill="F9F9F9"/>
          <w:lang w:val="uk-UA"/>
        </w:rPr>
        <w:t xml:space="preserve"> вулиц</w:t>
      </w:r>
      <w:r w:rsidR="00FD2DD3">
        <w:rPr>
          <w:bCs/>
          <w:color w:val="030303"/>
          <w:sz w:val="28"/>
          <w:szCs w:val="28"/>
          <w:shd w:val="clear" w:color="auto" w:fill="F9F9F9"/>
          <w:lang w:val="uk-UA"/>
        </w:rPr>
        <w:t>ь</w:t>
      </w:r>
      <w:r w:rsidR="00E17D14">
        <w:rPr>
          <w:bCs/>
          <w:color w:val="030303"/>
          <w:sz w:val="28"/>
          <w:szCs w:val="28"/>
          <w:shd w:val="clear" w:color="auto" w:fill="F9F9F9"/>
          <w:lang w:val="uk-UA"/>
        </w:rPr>
        <w:t xml:space="preserve"> </w:t>
      </w:r>
    </w:p>
    <w:p w14:paraId="77A2C943" w14:textId="77777777" w:rsidR="00FD2DD3" w:rsidRDefault="00FD2DD3" w:rsidP="00FD2DD3">
      <w:pPr>
        <w:pStyle w:val="align-left"/>
        <w:spacing w:before="0" w:beforeAutospacing="0" w:after="0" w:afterAutospacing="0"/>
        <w:textAlignment w:val="baseline"/>
        <w:rPr>
          <w:bCs/>
          <w:color w:val="030303"/>
          <w:sz w:val="28"/>
          <w:szCs w:val="28"/>
          <w:shd w:val="clear" w:color="auto" w:fill="F9F9F9"/>
          <w:lang w:val="uk-UA"/>
        </w:rPr>
      </w:pPr>
      <w:proofErr w:type="spellStart"/>
      <w:r>
        <w:rPr>
          <w:bCs/>
          <w:color w:val="030303"/>
          <w:sz w:val="28"/>
          <w:szCs w:val="28"/>
          <w:shd w:val="clear" w:color="auto" w:fill="F9F9F9"/>
          <w:lang w:val="uk-UA"/>
        </w:rPr>
        <w:t>Савранської</w:t>
      </w:r>
      <w:proofErr w:type="spellEnd"/>
      <w:r>
        <w:rPr>
          <w:bCs/>
          <w:color w:val="030303"/>
          <w:sz w:val="28"/>
          <w:szCs w:val="28"/>
          <w:shd w:val="clear" w:color="auto" w:fill="F9F9F9"/>
          <w:lang w:val="uk-UA"/>
        </w:rPr>
        <w:t xml:space="preserve"> селищної </w:t>
      </w:r>
    </w:p>
    <w:p w14:paraId="281BEBA0" w14:textId="67AD1F9D" w:rsidR="00E17D14" w:rsidRDefault="00FD2DD3" w:rsidP="00FD2DD3">
      <w:pPr>
        <w:pStyle w:val="align-left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>
        <w:rPr>
          <w:bCs/>
          <w:color w:val="030303"/>
          <w:sz w:val="28"/>
          <w:szCs w:val="28"/>
          <w:shd w:val="clear" w:color="auto" w:fill="F9F9F9"/>
          <w:lang w:val="uk-UA"/>
        </w:rPr>
        <w:t>територіальної громади</w:t>
      </w:r>
    </w:p>
    <w:p w14:paraId="454A407E" w14:textId="77777777" w:rsidR="00232728" w:rsidRPr="00A42BD9" w:rsidRDefault="00232728" w:rsidP="0013299C">
      <w:pPr>
        <w:pStyle w:val="align-left"/>
        <w:spacing w:before="0" w:beforeAutospacing="0" w:after="0" w:afterAutospacing="0"/>
        <w:textAlignment w:val="baseline"/>
        <w:rPr>
          <w:rStyle w:val="a3"/>
          <w:b w:val="0"/>
          <w:color w:val="333333"/>
          <w:sz w:val="28"/>
          <w:szCs w:val="28"/>
          <w:bdr w:val="none" w:sz="0" w:space="0" w:color="auto" w:frame="1"/>
          <w:lang w:val="uk-UA"/>
        </w:rPr>
      </w:pPr>
    </w:p>
    <w:p w14:paraId="290CD6C6" w14:textId="755B686D" w:rsidR="0013299C" w:rsidRPr="0013299C" w:rsidRDefault="0010524E" w:rsidP="0013299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98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r w:rsidR="0004445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п.6 </w:t>
      </w:r>
      <w:r w:rsidRPr="0076498E">
        <w:rPr>
          <w:rFonts w:ascii="Times New Roman" w:hAnsi="Times New Roman" w:cs="Times New Roman"/>
          <w:sz w:val="28"/>
          <w:szCs w:val="28"/>
          <w:lang w:val="uk-UA" w:eastAsia="ru-RU"/>
        </w:rPr>
        <w:t>ст</w:t>
      </w:r>
      <w:r w:rsidR="00DF3358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Pr="0076498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59</w:t>
      </w:r>
      <w:r w:rsidR="0004445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та ст. 37</w:t>
      </w:r>
      <w:r w:rsidRPr="0076498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Закону України </w:t>
      </w:r>
      <w:r w:rsidR="00DF3358">
        <w:rPr>
          <w:rFonts w:ascii="Times New Roman" w:hAnsi="Times New Roman" w:cs="Times New Roman"/>
          <w:sz w:val="28"/>
          <w:szCs w:val="28"/>
          <w:lang w:val="uk-UA" w:eastAsia="ru-RU"/>
        </w:rPr>
        <w:t>«</w:t>
      </w:r>
      <w:r w:rsidRPr="0076498E">
        <w:rPr>
          <w:rFonts w:ascii="Times New Roman" w:hAnsi="Times New Roman" w:cs="Times New Roman"/>
          <w:sz w:val="28"/>
          <w:szCs w:val="28"/>
          <w:lang w:val="uk-UA" w:eastAsia="ru-RU"/>
        </w:rPr>
        <w:t>Про місцеве самоврядування в Україні</w:t>
      </w:r>
      <w:r w:rsidR="00DF3358"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="00232728" w:rsidRPr="0076498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51886" w:rsidRPr="0076498E">
        <w:rPr>
          <w:rFonts w:ascii="Times New Roman" w:hAnsi="Times New Roman" w:cs="Times New Roman"/>
          <w:sz w:val="28"/>
          <w:szCs w:val="28"/>
          <w:lang w:val="uk-UA"/>
        </w:rPr>
        <w:t>ст. 15 Закону України «Про правовий режим воєнного стану»,</w:t>
      </w:r>
      <w:r w:rsidR="00DF33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F3358">
        <w:rPr>
          <w:rFonts w:ascii="Times New Roman" w:hAnsi="Times New Roman" w:cs="Times New Roman"/>
          <w:sz w:val="28"/>
          <w:szCs w:val="28"/>
          <w:lang w:val="uk-UA"/>
        </w:rPr>
        <w:t>ст</w:t>
      </w:r>
      <w:proofErr w:type="spellEnd"/>
      <w:r w:rsidR="00DF3358">
        <w:rPr>
          <w:rFonts w:ascii="Times New Roman" w:hAnsi="Times New Roman" w:cs="Times New Roman"/>
          <w:sz w:val="28"/>
          <w:szCs w:val="28"/>
          <w:lang w:val="uk-UA"/>
        </w:rPr>
        <w:t xml:space="preserve"> 53 Закону України «Про забезпечення функціонування української мови як державної»,</w:t>
      </w:r>
      <w:r w:rsidR="00451886" w:rsidRPr="007649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566A" w:rsidRPr="0076498E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76498E" w:rsidRPr="0076498E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98566A" w:rsidRPr="0076498E">
        <w:rPr>
          <w:rFonts w:ascii="Times New Roman" w:hAnsi="Times New Roman" w:cs="Times New Roman"/>
          <w:sz w:val="28"/>
          <w:szCs w:val="28"/>
          <w:lang w:val="uk-UA"/>
        </w:rPr>
        <w:t xml:space="preserve"> Уповноваженого із захисту державної мови від 21.04.2022 року</w:t>
      </w:r>
      <w:r w:rsidR="00DF33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566A" w:rsidRPr="0076498E">
        <w:rPr>
          <w:rFonts w:ascii="Times New Roman" w:hAnsi="Times New Roman" w:cs="Times New Roman"/>
          <w:sz w:val="28"/>
          <w:szCs w:val="28"/>
          <w:lang w:val="uk-UA"/>
        </w:rPr>
        <w:t xml:space="preserve">№ 1281/04.1, Одеської обласної військової адміністрації від 28.04.2022  </w:t>
      </w:r>
      <w:r w:rsidR="007F54EC" w:rsidRPr="0076498E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98566A" w:rsidRPr="0076498E">
        <w:rPr>
          <w:rFonts w:ascii="Times New Roman" w:hAnsi="Times New Roman" w:cs="Times New Roman"/>
          <w:sz w:val="28"/>
          <w:szCs w:val="28"/>
          <w:lang w:val="uk-UA"/>
        </w:rPr>
        <w:t xml:space="preserve"> № 4184/2/01-38/3184/2-22</w:t>
      </w:r>
      <w:r w:rsidR="0076498E" w:rsidRPr="0076498E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7F54EC" w:rsidRPr="0076498E">
        <w:rPr>
          <w:rFonts w:ascii="Times New Roman" w:hAnsi="Times New Roman" w:cs="Times New Roman"/>
          <w:sz w:val="28"/>
          <w:szCs w:val="28"/>
          <w:lang w:val="uk-UA"/>
        </w:rPr>
        <w:t>Подільської районної військової адміністрації від 03.05.2022 року № 01-22/568 щодо необхідності перейменування назв географічних об</w:t>
      </w:r>
      <w:r w:rsidR="00451886" w:rsidRPr="0076498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F54EC" w:rsidRPr="0076498E">
        <w:rPr>
          <w:rFonts w:ascii="Times New Roman" w:hAnsi="Times New Roman" w:cs="Times New Roman"/>
          <w:sz w:val="28"/>
          <w:szCs w:val="28"/>
          <w:lang w:val="uk-UA"/>
        </w:rPr>
        <w:t>єктів</w:t>
      </w:r>
      <w:r w:rsidR="00DF3358">
        <w:rPr>
          <w:rFonts w:ascii="Times New Roman" w:hAnsi="Times New Roman" w:cs="Times New Roman"/>
          <w:sz w:val="28"/>
          <w:szCs w:val="28"/>
          <w:lang w:val="uk-UA"/>
        </w:rPr>
        <w:t>, об’єктів</w:t>
      </w:r>
      <w:r w:rsidR="007F54EC" w:rsidRPr="0076498E">
        <w:rPr>
          <w:rFonts w:ascii="Times New Roman" w:hAnsi="Times New Roman" w:cs="Times New Roman"/>
          <w:sz w:val="28"/>
          <w:szCs w:val="28"/>
          <w:lang w:val="uk-UA"/>
        </w:rPr>
        <w:t xml:space="preserve"> топоніміки населених пунктів, </w:t>
      </w:r>
      <w:r w:rsidR="00E17D14" w:rsidRPr="0076498E">
        <w:rPr>
          <w:rFonts w:ascii="Times New Roman" w:hAnsi="Times New Roman" w:cs="Times New Roman"/>
          <w:sz w:val="28"/>
          <w:szCs w:val="28"/>
          <w:lang w:val="uk-UA"/>
        </w:rPr>
        <w:t>з метою забезпечення виконання законодавства України про державну мову на території громади</w:t>
      </w:r>
      <w:r w:rsidR="00232728" w:rsidRPr="0076498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17D14" w:rsidRPr="0076498E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="00E17D14" w:rsidRPr="0076498E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="00E17D14" w:rsidRPr="0076498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</w:p>
    <w:p w14:paraId="24DF7D5D" w14:textId="6C982C17" w:rsidR="00232728" w:rsidRPr="0076498E" w:rsidRDefault="00232728" w:rsidP="0013299C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6498E">
        <w:rPr>
          <w:rFonts w:ascii="Times New Roman" w:hAnsi="Times New Roman" w:cs="Times New Roman"/>
          <w:bCs/>
          <w:sz w:val="28"/>
          <w:szCs w:val="28"/>
          <w:lang w:val="uk-UA"/>
        </w:rPr>
        <w:t>ВИРІШИ</w:t>
      </w:r>
      <w:r w:rsidR="00E17D14" w:rsidRPr="0076498E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Pr="0076498E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14:paraId="4216E509" w14:textId="765168B3" w:rsidR="00232728" w:rsidRPr="000C59EC" w:rsidRDefault="00044454" w:rsidP="0013299C">
      <w:pPr>
        <w:pStyle w:val="align-left"/>
        <w:numPr>
          <w:ilvl w:val="0"/>
          <w:numId w:val="3"/>
        </w:numPr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0C59EC">
        <w:rPr>
          <w:bCs/>
          <w:sz w:val="28"/>
          <w:szCs w:val="28"/>
          <w:lang w:val="uk-UA"/>
        </w:rPr>
        <w:t>Визначити</w:t>
      </w:r>
      <w:r w:rsidR="00E17D14" w:rsidRPr="000C59EC">
        <w:rPr>
          <w:bCs/>
          <w:sz w:val="28"/>
          <w:szCs w:val="28"/>
          <w:lang w:val="uk-UA"/>
        </w:rPr>
        <w:t xml:space="preserve"> вулицю </w:t>
      </w:r>
      <w:proofErr w:type="spellStart"/>
      <w:r w:rsidR="00E17D14" w:rsidRPr="000C59EC">
        <w:rPr>
          <w:bCs/>
          <w:sz w:val="28"/>
          <w:szCs w:val="28"/>
          <w:lang w:val="uk-UA"/>
        </w:rPr>
        <w:t>Побєди</w:t>
      </w:r>
      <w:proofErr w:type="spellEnd"/>
      <w:r w:rsidR="00E17D14" w:rsidRPr="000C59EC">
        <w:rPr>
          <w:bCs/>
          <w:sz w:val="28"/>
          <w:szCs w:val="28"/>
          <w:lang w:val="uk-UA"/>
        </w:rPr>
        <w:t xml:space="preserve"> села </w:t>
      </w:r>
      <w:proofErr w:type="spellStart"/>
      <w:r w:rsidR="00E17D14" w:rsidRPr="000C59EC">
        <w:rPr>
          <w:bCs/>
          <w:sz w:val="28"/>
          <w:szCs w:val="28"/>
          <w:lang w:val="uk-UA"/>
        </w:rPr>
        <w:t>Концеба</w:t>
      </w:r>
      <w:proofErr w:type="spellEnd"/>
      <w:r w:rsidR="00E17D14" w:rsidRPr="000C59EC">
        <w:rPr>
          <w:bCs/>
          <w:sz w:val="28"/>
          <w:szCs w:val="28"/>
          <w:lang w:val="uk-UA"/>
        </w:rPr>
        <w:t xml:space="preserve"> </w:t>
      </w:r>
      <w:r w:rsidRPr="000C59EC">
        <w:rPr>
          <w:bCs/>
          <w:color w:val="030303"/>
          <w:sz w:val="28"/>
          <w:szCs w:val="28"/>
          <w:shd w:val="clear" w:color="auto" w:fill="F9F9F9"/>
          <w:lang w:val="uk-UA"/>
        </w:rPr>
        <w:t>Подільського району</w:t>
      </w:r>
      <w:r w:rsidR="000C59EC">
        <w:rPr>
          <w:bCs/>
          <w:color w:val="030303"/>
          <w:sz w:val="28"/>
          <w:szCs w:val="28"/>
          <w:shd w:val="clear" w:color="auto" w:fill="F9F9F9"/>
          <w:lang w:val="uk-UA"/>
        </w:rPr>
        <w:t xml:space="preserve"> </w:t>
      </w:r>
      <w:r w:rsidRPr="000C59EC">
        <w:rPr>
          <w:bCs/>
          <w:color w:val="030303"/>
          <w:sz w:val="28"/>
          <w:szCs w:val="28"/>
          <w:shd w:val="clear" w:color="auto" w:fill="F9F9F9"/>
          <w:lang w:val="uk-UA"/>
        </w:rPr>
        <w:t>Одеської області такою, що підлягає перейменуванню.</w:t>
      </w:r>
    </w:p>
    <w:p w14:paraId="2DB4CA02" w14:textId="0609AF96" w:rsidR="0076498E" w:rsidRDefault="0076498E" w:rsidP="0013299C">
      <w:pPr>
        <w:pStyle w:val="align-left"/>
        <w:numPr>
          <w:ilvl w:val="0"/>
          <w:numId w:val="3"/>
        </w:numPr>
        <w:spacing w:before="0" w:beforeAutospacing="0" w:after="0" w:afterAutospacing="0"/>
        <w:ind w:left="0" w:firstLine="426"/>
        <w:jc w:val="both"/>
        <w:textAlignment w:val="baseline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Доручити старості </w:t>
      </w:r>
      <w:proofErr w:type="spellStart"/>
      <w:r>
        <w:rPr>
          <w:bCs/>
          <w:sz w:val="28"/>
          <w:szCs w:val="28"/>
          <w:lang w:val="uk-UA"/>
        </w:rPr>
        <w:t>Концебівського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старост</w:t>
      </w:r>
      <w:r w:rsidR="00044454">
        <w:rPr>
          <w:bCs/>
          <w:sz w:val="28"/>
          <w:szCs w:val="28"/>
          <w:lang w:val="uk-UA"/>
        </w:rPr>
        <w:t>инського</w:t>
      </w:r>
      <w:proofErr w:type="spellEnd"/>
      <w:r w:rsidR="00044454">
        <w:rPr>
          <w:bCs/>
          <w:sz w:val="28"/>
          <w:szCs w:val="28"/>
          <w:lang w:val="uk-UA"/>
        </w:rPr>
        <w:t xml:space="preserve"> округу</w:t>
      </w:r>
      <w:r>
        <w:rPr>
          <w:bCs/>
          <w:sz w:val="28"/>
          <w:szCs w:val="28"/>
          <w:lang w:val="uk-UA"/>
        </w:rPr>
        <w:t xml:space="preserve"> </w:t>
      </w:r>
      <w:r w:rsidR="00FD2DD3"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Тітієвському</w:t>
      </w:r>
      <w:proofErr w:type="spellEnd"/>
      <w:r>
        <w:rPr>
          <w:bCs/>
          <w:sz w:val="28"/>
          <w:szCs w:val="28"/>
          <w:lang w:val="uk-UA"/>
        </w:rPr>
        <w:t xml:space="preserve"> О.М.,</w:t>
      </w:r>
      <w:r w:rsidR="00C604B3">
        <w:rPr>
          <w:bCs/>
          <w:sz w:val="28"/>
          <w:szCs w:val="28"/>
          <w:lang w:val="uk-UA"/>
        </w:rPr>
        <w:t xml:space="preserve"> в термін до 20.06.2022 року,</w:t>
      </w:r>
      <w:r>
        <w:rPr>
          <w:bCs/>
          <w:sz w:val="28"/>
          <w:szCs w:val="28"/>
          <w:lang w:val="uk-UA"/>
        </w:rPr>
        <w:t xml:space="preserve"> </w:t>
      </w:r>
      <w:r w:rsidR="00044454">
        <w:rPr>
          <w:bCs/>
          <w:sz w:val="28"/>
          <w:szCs w:val="28"/>
          <w:lang w:val="uk-UA"/>
        </w:rPr>
        <w:t>провести з жителями даної вулиці</w:t>
      </w:r>
      <w:r>
        <w:rPr>
          <w:bCs/>
          <w:sz w:val="28"/>
          <w:szCs w:val="28"/>
          <w:lang w:val="uk-UA"/>
        </w:rPr>
        <w:t xml:space="preserve"> обговорення</w:t>
      </w:r>
      <w:r w:rsidR="00044454">
        <w:rPr>
          <w:bCs/>
          <w:sz w:val="28"/>
          <w:szCs w:val="28"/>
          <w:lang w:val="uk-UA"/>
        </w:rPr>
        <w:t xml:space="preserve"> стосовно можливих варіантів перейменування вулиці та </w:t>
      </w:r>
      <w:r>
        <w:rPr>
          <w:bCs/>
          <w:sz w:val="28"/>
          <w:szCs w:val="28"/>
          <w:lang w:val="uk-UA"/>
        </w:rPr>
        <w:t xml:space="preserve">  надати пропозиції щодо нової назви вулиці </w:t>
      </w:r>
      <w:r w:rsidR="00044454">
        <w:rPr>
          <w:bCs/>
          <w:sz w:val="28"/>
          <w:szCs w:val="28"/>
          <w:lang w:val="uk-UA"/>
        </w:rPr>
        <w:t xml:space="preserve">до </w:t>
      </w:r>
      <w:proofErr w:type="spellStart"/>
      <w:r w:rsidR="00044454">
        <w:rPr>
          <w:bCs/>
          <w:sz w:val="28"/>
          <w:szCs w:val="28"/>
          <w:lang w:val="uk-UA"/>
        </w:rPr>
        <w:t>Савранської</w:t>
      </w:r>
      <w:proofErr w:type="spellEnd"/>
      <w:r w:rsidR="00044454">
        <w:rPr>
          <w:bCs/>
          <w:sz w:val="28"/>
          <w:szCs w:val="28"/>
          <w:lang w:val="uk-UA"/>
        </w:rPr>
        <w:t xml:space="preserve"> селищної ради</w:t>
      </w:r>
      <w:r w:rsidR="00FD2DD3">
        <w:rPr>
          <w:bCs/>
          <w:sz w:val="28"/>
          <w:szCs w:val="28"/>
          <w:lang w:val="uk-UA"/>
        </w:rPr>
        <w:t>,</w:t>
      </w:r>
      <w:r w:rsidR="00044454">
        <w:rPr>
          <w:bCs/>
          <w:sz w:val="28"/>
          <w:szCs w:val="28"/>
          <w:lang w:val="uk-UA"/>
        </w:rPr>
        <w:t xml:space="preserve">  для підготовки проекту рішення сесії. </w:t>
      </w:r>
    </w:p>
    <w:p w14:paraId="6EE3FF43" w14:textId="1C45A2E9" w:rsidR="00FD2DD3" w:rsidRDefault="00FD2DD3" w:rsidP="0013299C">
      <w:pPr>
        <w:pStyle w:val="align-left"/>
        <w:numPr>
          <w:ilvl w:val="0"/>
          <w:numId w:val="3"/>
        </w:numPr>
        <w:spacing w:before="0" w:beforeAutospacing="0" w:after="0" w:afterAutospacing="0"/>
        <w:ind w:left="0" w:firstLine="426"/>
        <w:jc w:val="both"/>
        <w:textAlignment w:val="baseline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Секретарю селищної ради надіслати до Інституту національної пам’яті України запит щодо надання роз’яснень з приводу перейменування об’єктів топоніміки населених пунктів територіальної громади, які пов’язані з державою агресором чи історією російської імперії та СРСР.</w:t>
      </w:r>
    </w:p>
    <w:p w14:paraId="18C7A2B2" w14:textId="450286EF" w:rsidR="00F2285D" w:rsidRDefault="0076498E" w:rsidP="0013299C">
      <w:pPr>
        <w:pStyle w:val="align-left"/>
        <w:numPr>
          <w:ilvl w:val="0"/>
          <w:numId w:val="3"/>
        </w:numPr>
        <w:spacing w:before="0" w:beforeAutospacing="0" w:after="0" w:afterAutospacing="0"/>
        <w:ind w:left="0" w:firstLine="426"/>
        <w:jc w:val="both"/>
        <w:textAlignment w:val="baseline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Контроль за виконанням даного рішення покласти на заступника селищного голови </w:t>
      </w:r>
      <w:proofErr w:type="spellStart"/>
      <w:r>
        <w:rPr>
          <w:bCs/>
          <w:sz w:val="28"/>
          <w:szCs w:val="28"/>
          <w:lang w:val="uk-UA"/>
        </w:rPr>
        <w:t>Лавренюка</w:t>
      </w:r>
      <w:proofErr w:type="spellEnd"/>
      <w:r>
        <w:rPr>
          <w:bCs/>
          <w:sz w:val="28"/>
          <w:szCs w:val="28"/>
          <w:lang w:val="uk-UA"/>
        </w:rPr>
        <w:t xml:space="preserve"> О.М.</w:t>
      </w:r>
      <w:r w:rsidR="00F2285D">
        <w:rPr>
          <w:bCs/>
          <w:sz w:val="28"/>
          <w:szCs w:val="28"/>
          <w:lang w:val="uk-UA"/>
        </w:rPr>
        <w:t xml:space="preserve">  </w:t>
      </w:r>
    </w:p>
    <w:p w14:paraId="24E0571B" w14:textId="06910393" w:rsidR="0013299C" w:rsidRDefault="0013299C" w:rsidP="00F2285D">
      <w:pPr>
        <w:pStyle w:val="align-left"/>
        <w:spacing w:before="0" w:beforeAutospacing="0" w:after="0"/>
        <w:ind w:left="426"/>
        <w:jc w:val="both"/>
        <w:textAlignment w:val="baseline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</w:t>
      </w:r>
    </w:p>
    <w:p w14:paraId="4EC21449" w14:textId="58737A06" w:rsidR="0013299C" w:rsidRPr="00F2285D" w:rsidRDefault="0013299C" w:rsidP="00F2285D">
      <w:pPr>
        <w:pStyle w:val="align-left"/>
        <w:spacing w:before="0" w:beforeAutospacing="0" w:after="0"/>
        <w:ind w:left="426"/>
        <w:jc w:val="both"/>
        <w:textAlignment w:val="baseline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Савранський</w:t>
      </w:r>
      <w:proofErr w:type="spellEnd"/>
      <w:r>
        <w:rPr>
          <w:bCs/>
          <w:sz w:val="28"/>
          <w:szCs w:val="28"/>
          <w:lang w:val="uk-UA"/>
        </w:rPr>
        <w:t xml:space="preserve"> селищний голова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bookmarkStart w:id="0" w:name="_GoBack"/>
      <w:bookmarkEnd w:id="0"/>
      <w:r>
        <w:rPr>
          <w:bCs/>
          <w:sz w:val="28"/>
          <w:szCs w:val="28"/>
          <w:lang w:val="uk-UA"/>
        </w:rPr>
        <w:tab/>
        <w:t>Сергій ДУЖІЙ</w:t>
      </w:r>
    </w:p>
    <w:sectPr w:rsidR="0013299C" w:rsidRPr="00F22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044E3F"/>
    <w:multiLevelType w:val="multilevel"/>
    <w:tmpl w:val="3CE8F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FC1188"/>
    <w:multiLevelType w:val="hybridMultilevel"/>
    <w:tmpl w:val="B0842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48630A"/>
    <w:multiLevelType w:val="hybridMultilevel"/>
    <w:tmpl w:val="D00E2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728"/>
    <w:rsid w:val="00044454"/>
    <w:rsid w:val="000C59EC"/>
    <w:rsid w:val="0010524E"/>
    <w:rsid w:val="00131F69"/>
    <w:rsid w:val="0013299C"/>
    <w:rsid w:val="001D1B3E"/>
    <w:rsid w:val="00232728"/>
    <w:rsid w:val="00406EF5"/>
    <w:rsid w:val="00451886"/>
    <w:rsid w:val="00676CC1"/>
    <w:rsid w:val="0076498E"/>
    <w:rsid w:val="007F54EC"/>
    <w:rsid w:val="008E5D33"/>
    <w:rsid w:val="0098566A"/>
    <w:rsid w:val="00C527FB"/>
    <w:rsid w:val="00C604B3"/>
    <w:rsid w:val="00D6147D"/>
    <w:rsid w:val="00DF3358"/>
    <w:rsid w:val="00E17D14"/>
    <w:rsid w:val="00F2285D"/>
    <w:rsid w:val="00F81A57"/>
    <w:rsid w:val="00FD2DD3"/>
    <w:rsid w:val="00FF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FF037"/>
  <w15:chartTrackingRefBased/>
  <w15:docId w15:val="{6790F080-9CEE-4484-8B5C-F0A18318E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728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lign-left">
    <w:name w:val="align-left"/>
    <w:basedOn w:val="a"/>
    <w:rsid w:val="002327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3">
    <w:name w:val="Strong"/>
    <w:basedOn w:val="a0"/>
    <w:uiPriority w:val="22"/>
    <w:qFormat/>
    <w:rsid w:val="00232728"/>
    <w:rPr>
      <w:b/>
      <w:bCs/>
    </w:rPr>
  </w:style>
  <w:style w:type="paragraph" w:styleId="a4">
    <w:name w:val="No Spacing"/>
    <w:uiPriority w:val="1"/>
    <w:qFormat/>
    <w:rsid w:val="0023272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9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1251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User1</cp:lastModifiedBy>
  <cp:revision>9</cp:revision>
  <cp:lastPrinted>2022-05-23T08:10:00Z</cp:lastPrinted>
  <dcterms:created xsi:type="dcterms:W3CDTF">2022-05-17T11:57:00Z</dcterms:created>
  <dcterms:modified xsi:type="dcterms:W3CDTF">2022-05-23T08:10:00Z</dcterms:modified>
</cp:coreProperties>
</file>