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5B2" w:rsidRPr="000705B2" w:rsidRDefault="000705B2" w:rsidP="000705B2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0705B2">
        <w:rPr>
          <w:rFonts w:ascii="Times New Roman" w:eastAsia="Calibri" w:hAnsi="Times New Roman"/>
          <w:sz w:val="26"/>
          <w:szCs w:val="26"/>
        </w:rPr>
        <w:object w:dxaOrig="824" w:dyaOrig="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1.75pt" o:ole="" fillcolor="window">
            <v:imagedata r:id="rId7" o:title=""/>
          </v:shape>
          <o:OLEObject Type="Embed" ProgID="Word.Picture.8" ShapeID="_x0000_i1025" DrawAspect="Content" ObjectID="_1716711282" r:id="rId8"/>
        </w:object>
      </w:r>
    </w:p>
    <w:p w:rsidR="000705B2" w:rsidRPr="000705B2" w:rsidRDefault="000705B2" w:rsidP="000705B2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</w:p>
    <w:p w:rsidR="000705B2" w:rsidRPr="000705B2" w:rsidRDefault="000705B2" w:rsidP="000705B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0705B2">
        <w:rPr>
          <w:rFonts w:ascii="Times New Roman" w:hAnsi="Times New Roman"/>
          <w:b/>
          <w:sz w:val="26"/>
          <w:szCs w:val="26"/>
        </w:rPr>
        <w:t>САВРАНСЬК</w:t>
      </w:r>
      <w:r w:rsidRPr="000705B2">
        <w:rPr>
          <w:rFonts w:ascii="Times New Roman" w:hAnsi="Times New Roman"/>
          <w:b/>
          <w:sz w:val="26"/>
          <w:szCs w:val="26"/>
          <w:lang w:val="uk-UA"/>
        </w:rPr>
        <w:t>А</w:t>
      </w:r>
      <w:r w:rsidRPr="000705B2">
        <w:rPr>
          <w:rFonts w:ascii="Times New Roman" w:hAnsi="Times New Roman"/>
          <w:b/>
          <w:sz w:val="26"/>
          <w:szCs w:val="26"/>
        </w:rPr>
        <w:t xml:space="preserve">  СЕЛИЩН</w:t>
      </w:r>
      <w:r w:rsidRPr="000705B2">
        <w:rPr>
          <w:rFonts w:ascii="Times New Roman" w:hAnsi="Times New Roman"/>
          <w:b/>
          <w:sz w:val="26"/>
          <w:szCs w:val="26"/>
          <w:lang w:val="uk-UA"/>
        </w:rPr>
        <w:t>А</w:t>
      </w:r>
      <w:r w:rsidRPr="000705B2">
        <w:rPr>
          <w:rFonts w:ascii="Times New Roman" w:hAnsi="Times New Roman"/>
          <w:b/>
          <w:sz w:val="26"/>
          <w:szCs w:val="26"/>
        </w:rPr>
        <w:t xml:space="preserve"> РАД</w:t>
      </w:r>
      <w:r w:rsidRPr="000705B2">
        <w:rPr>
          <w:rFonts w:ascii="Times New Roman" w:hAnsi="Times New Roman"/>
          <w:b/>
          <w:sz w:val="26"/>
          <w:szCs w:val="26"/>
          <w:lang w:val="uk-UA"/>
        </w:rPr>
        <w:t>А</w:t>
      </w:r>
    </w:p>
    <w:p w:rsidR="000705B2" w:rsidRPr="000705B2" w:rsidRDefault="000705B2" w:rsidP="000705B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705B2">
        <w:rPr>
          <w:rFonts w:ascii="Times New Roman" w:eastAsia="Calibri" w:hAnsi="Times New Roman"/>
          <w:b/>
          <w:sz w:val="28"/>
          <w:szCs w:val="28"/>
        </w:rPr>
        <w:t>ОДЕСЬКОЇ ОБЛАСТІ</w:t>
      </w:r>
    </w:p>
    <w:p w:rsidR="000705B2" w:rsidRPr="000705B2" w:rsidRDefault="000705B2" w:rsidP="000705B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705B2" w:rsidRPr="000705B2" w:rsidRDefault="000705B2" w:rsidP="000705B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705B2">
        <w:rPr>
          <w:rFonts w:ascii="Times New Roman" w:eastAsia="Calibri" w:hAnsi="Times New Roman"/>
          <w:b/>
          <w:sz w:val="28"/>
          <w:szCs w:val="28"/>
        </w:rPr>
        <w:t>ВИКОНАВЧИЙ КОМІТЕТ</w:t>
      </w:r>
    </w:p>
    <w:p w:rsidR="000705B2" w:rsidRPr="000705B2" w:rsidRDefault="000705B2" w:rsidP="000705B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705B2" w:rsidRPr="000705B2" w:rsidRDefault="000705B2" w:rsidP="000705B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0705B2">
        <w:rPr>
          <w:rFonts w:ascii="Times New Roman" w:eastAsia="Calibri" w:hAnsi="Times New Roman"/>
          <w:b/>
          <w:sz w:val="28"/>
          <w:szCs w:val="28"/>
        </w:rPr>
        <w:t xml:space="preserve"> РІШЕННЯ</w:t>
      </w:r>
    </w:p>
    <w:p w:rsidR="000705B2" w:rsidRPr="000705B2" w:rsidRDefault="000705B2" w:rsidP="000705B2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0705B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</w:p>
    <w:p w:rsidR="000705B2" w:rsidRPr="000705B2" w:rsidRDefault="000705B2" w:rsidP="000705B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705B2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Pr="000705B2">
        <w:rPr>
          <w:rFonts w:ascii="Times New Roman" w:hAnsi="Times New Roman"/>
          <w:sz w:val="28"/>
          <w:szCs w:val="28"/>
          <w:lang w:val="uk-UA"/>
        </w:rPr>
        <w:t xml:space="preserve">смт  Саврань                                             </w:t>
      </w:r>
      <w:r w:rsidRPr="000705B2"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705B2">
        <w:rPr>
          <w:rFonts w:ascii="Times New Roman" w:hAnsi="Times New Roman"/>
          <w:sz w:val="28"/>
          <w:szCs w:val="28"/>
          <w:lang w:val="uk-UA"/>
        </w:rPr>
        <w:t xml:space="preserve"> № 8/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0705B2">
        <w:rPr>
          <w:rFonts w:ascii="Times New Roman" w:hAnsi="Times New Roman"/>
          <w:sz w:val="28"/>
          <w:szCs w:val="28"/>
          <w:lang w:val="uk-UA"/>
        </w:rPr>
        <w:t xml:space="preserve"> від 09.06.2022 року    </w:t>
      </w:r>
      <w:r w:rsidRPr="000705B2">
        <w:rPr>
          <w:rFonts w:ascii="Times New Roman" w:hAnsi="Times New Roman"/>
          <w:sz w:val="24"/>
          <w:szCs w:val="28"/>
          <w:lang w:val="uk-UA"/>
        </w:rPr>
        <w:t xml:space="preserve">   </w:t>
      </w:r>
    </w:p>
    <w:p w:rsidR="001A6AD8" w:rsidRDefault="001A6AD8" w:rsidP="001A6A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0ADC" w:rsidRPr="005216F1" w:rsidRDefault="00C56AE4" w:rsidP="000705B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216F1">
        <w:rPr>
          <w:rFonts w:ascii="Times New Roman" w:hAnsi="Times New Roman"/>
          <w:sz w:val="28"/>
          <w:szCs w:val="28"/>
          <w:lang w:val="uk-UA"/>
        </w:rPr>
        <w:t>Про</w:t>
      </w:r>
      <w:r w:rsidR="008152E7" w:rsidRPr="00521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0ADC" w:rsidRPr="005216F1">
        <w:rPr>
          <w:rFonts w:ascii="Times New Roman" w:hAnsi="Times New Roman"/>
          <w:sz w:val="28"/>
          <w:szCs w:val="28"/>
          <w:lang w:val="uk-UA"/>
        </w:rPr>
        <w:t xml:space="preserve">заходи </w:t>
      </w:r>
      <w:r w:rsidR="00746607" w:rsidRPr="005216F1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AD0ADC" w:rsidRPr="005216F1">
        <w:rPr>
          <w:rFonts w:ascii="Times New Roman" w:hAnsi="Times New Roman"/>
          <w:sz w:val="28"/>
          <w:szCs w:val="28"/>
          <w:lang w:val="uk-UA"/>
        </w:rPr>
        <w:t>забезпечення проведення</w:t>
      </w:r>
      <w:r w:rsidR="00C66F8B" w:rsidRPr="00521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667" w:rsidRPr="005216F1">
        <w:rPr>
          <w:rFonts w:ascii="Times New Roman" w:hAnsi="Times New Roman"/>
          <w:sz w:val="28"/>
          <w:szCs w:val="28"/>
        </w:rPr>
        <w:t xml:space="preserve"> </w:t>
      </w:r>
      <w:r w:rsidR="00576AED" w:rsidRPr="005216F1">
        <w:rPr>
          <w:rFonts w:ascii="Times New Roman" w:hAnsi="Times New Roman"/>
          <w:sz w:val="28"/>
          <w:szCs w:val="28"/>
          <w:lang w:val="uk-UA"/>
        </w:rPr>
        <w:t xml:space="preserve">анкетування </w:t>
      </w:r>
      <w:r w:rsidR="00AD0ADC" w:rsidRPr="005216F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0ADC" w:rsidRPr="005216F1" w:rsidRDefault="00576AED" w:rsidP="000705B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216F1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A64667" w:rsidRPr="005216F1">
        <w:rPr>
          <w:rFonts w:ascii="Times New Roman" w:hAnsi="Times New Roman"/>
          <w:sz w:val="28"/>
          <w:szCs w:val="28"/>
        </w:rPr>
        <w:t>комплексного</w:t>
      </w:r>
      <w:r w:rsidR="00AD0ADC" w:rsidRPr="00521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667" w:rsidRPr="005216F1">
        <w:rPr>
          <w:rFonts w:ascii="Times New Roman" w:hAnsi="Times New Roman"/>
          <w:sz w:val="28"/>
          <w:szCs w:val="28"/>
          <w:lang w:val="uk-UA"/>
        </w:rPr>
        <w:t>в</w:t>
      </w:r>
      <w:r w:rsidR="00A64667" w:rsidRPr="005216F1">
        <w:rPr>
          <w:rFonts w:ascii="Times New Roman" w:hAnsi="Times New Roman"/>
          <w:sz w:val="28"/>
          <w:szCs w:val="28"/>
        </w:rPr>
        <w:t>изначення</w:t>
      </w:r>
      <w:r w:rsidR="00A64667" w:rsidRPr="00521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667" w:rsidRPr="005216F1">
        <w:rPr>
          <w:rFonts w:ascii="Times New Roman" w:hAnsi="Times New Roman"/>
          <w:sz w:val="28"/>
          <w:szCs w:val="28"/>
        </w:rPr>
        <w:t>ступення індивідуальних</w:t>
      </w:r>
      <w:r w:rsidR="00AD0ADC" w:rsidRPr="005216F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2721B" w:rsidRPr="005216F1" w:rsidRDefault="00A64667" w:rsidP="000705B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216F1">
        <w:rPr>
          <w:rFonts w:ascii="Times New Roman" w:hAnsi="Times New Roman"/>
          <w:sz w:val="28"/>
          <w:szCs w:val="28"/>
        </w:rPr>
        <w:t>потреб особи,</w:t>
      </w:r>
      <w:r w:rsidR="00AD0ADC" w:rsidRPr="00521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216F1">
        <w:rPr>
          <w:rFonts w:ascii="Times New Roman" w:hAnsi="Times New Roman"/>
          <w:sz w:val="28"/>
          <w:szCs w:val="28"/>
        </w:rPr>
        <w:t>яка потребує надання соціальних послуг</w:t>
      </w:r>
    </w:p>
    <w:p w:rsidR="00A414D0" w:rsidRPr="005216F1" w:rsidRDefault="0072721B" w:rsidP="000705B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216F1">
        <w:rPr>
          <w:rFonts w:ascii="Times New Roman" w:hAnsi="Times New Roman"/>
          <w:sz w:val="28"/>
          <w:szCs w:val="28"/>
          <w:lang w:val="uk-UA"/>
        </w:rPr>
        <w:t xml:space="preserve">і проживає на території </w:t>
      </w:r>
      <w:r w:rsidR="00E1016F" w:rsidRPr="005216F1">
        <w:rPr>
          <w:rFonts w:ascii="Times New Roman" w:hAnsi="Times New Roman"/>
          <w:sz w:val="28"/>
          <w:szCs w:val="28"/>
          <w:lang w:val="uk-UA"/>
        </w:rPr>
        <w:t xml:space="preserve">Савранської </w:t>
      </w:r>
      <w:r w:rsidR="00A64667" w:rsidRPr="00521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016F" w:rsidRPr="005216F1">
        <w:rPr>
          <w:rFonts w:ascii="Times New Roman" w:hAnsi="Times New Roman"/>
          <w:sz w:val="28"/>
          <w:szCs w:val="28"/>
          <w:lang w:val="uk-UA"/>
        </w:rPr>
        <w:t>селищної</w:t>
      </w:r>
      <w:r w:rsidR="00A414D0" w:rsidRPr="005216F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56AE4" w:rsidRPr="005216F1" w:rsidRDefault="00E1016F" w:rsidP="000705B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216F1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</w:p>
    <w:p w:rsidR="00C56AE4" w:rsidRDefault="00C56AE4" w:rsidP="000705B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67C2" w:rsidRDefault="00C56AE4" w:rsidP="000705B2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66F8B">
        <w:rPr>
          <w:rFonts w:ascii="Times New Roman" w:hAnsi="Times New Roman"/>
          <w:sz w:val="28"/>
          <w:szCs w:val="28"/>
          <w:lang w:val="uk-UA"/>
        </w:rPr>
        <w:t>Відповідно до частини</w:t>
      </w:r>
      <w:r w:rsidR="002B117C">
        <w:rPr>
          <w:rFonts w:ascii="Times New Roman" w:hAnsi="Times New Roman"/>
          <w:sz w:val="28"/>
          <w:szCs w:val="28"/>
          <w:lang w:val="uk-UA"/>
        </w:rPr>
        <w:t xml:space="preserve"> 4 статті 34 </w:t>
      </w:r>
      <w:r w:rsidR="00077CBF" w:rsidRPr="00077CBF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</w:t>
      </w:r>
      <w:r w:rsidR="002D36DC">
        <w:rPr>
          <w:rFonts w:ascii="Times New Roman" w:hAnsi="Times New Roman" w:cs="Times New Roman"/>
          <w:sz w:val="28"/>
          <w:szCs w:val="28"/>
          <w:lang w:val="uk-UA"/>
        </w:rPr>
        <w:t>сц</w:t>
      </w:r>
      <w:r w:rsidR="00C66F8B">
        <w:rPr>
          <w:rFonts w:ascii="Times New Roman" w:hAnsi="Times New Roman" w:cs="Times New Roman"/>
          <w:sz w:val="28"/>
          <w:szCs w:val="28"/>
          <w:lang w:val="uk-UA"/>
        </w:rPr>
        <w:t>еве самоврядування в Україні»,</w:t>
      </w:r>
      <w:r w:rsidR="0072721B">
        <w:rPr>
          <w:rFonts w:ascii="Times New Roman" w:hAnsi="Times New Roman" w:cs="Times New Roman"/>
          <w:sz w:val="28"/>
          <w:szCs w:val="28"/>
          <w:lang w:val="uk-UA"/>
        </w:rPr>
        <w:t xml:space="preserve"> статті 13</w:t>
      </w:r>
      <w:r w:rsidR="008152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3A87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8152E7">
        <w:rPr>
          <w:rFonts w:ascii="Times New Roman" w:hAnsi="Times New Roman"/>
          <w:sz w:val="28"/>
          <w:szCs w:val="28"/>
          <w:lang w:val="uk-UA"/>
        </w:rPr>
        <w:t>у</w:t>
      </w:r>
      <w:r w:rsidR="009D3A87">
        <w:rPr>
          <w:rFonts w:ascii="Times New Roman" w:hAnsi="Times New Roman"/>
          <w:sz w:val="28"/>
          <w:szCs w:val="28"/>
          <w:lang w:val="uk-UA"/>
        </w:rPr>
        <w:t xml:space="preserve"> України «Про соціальні послуги»</w:t>
      </w:r>
      <w:r w:rsidR="000D5C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D5C2A" w:rsidRPr="00394B3C">
        <w:rPr>
          <w:rFonts w:ascii="Times New Roman" w:hAnsi="Times New Roman" w:cs="Times New Roman"/>
          <w:sz w:val="28"/>
          <w:szCs w:val="28"/>
          <w:lang w:val="uk-UA"/>
        </w:rPr>
        <w:t>від 17.01.2019 №2671-</w:t>
      </w:r>
      <w:r w:rsidR="000D5C2A" w:rsidRPr="00394B3C">
        <w:rPr>
          <w:rFonts w:ascii="Times New Roman" w:hAnsi="Times New Roman" w:cs="Times New Roman"/>
          <w:sz w:val="28"/>
          <w:szCs w:val="28"/>
        </w:rPr>
        <w:t>VIII</w:t>
      </w:r>
      <w:r w:rsidR="009D3A87">
        <w:rPr>
          <w:rFonts w:ascii="Times New Roman" w:hAnsi="Times New Roman"/>
          <w:sz w:val="28"/>
          <w:szCs w:val="28"/>
          <w:lang w:val="uk-UA"/>
        </w:rPr>
        <w:t>, постанов Кабінету Міністрів України</w:t>
      </w:r>
      <w:r w:rsidR="004A3140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0D5C2A">
        <w:rPr>
          <w:rFonts w:ascii="Times New Roman" w:hAnsi="Times New Roman" w:cs="Times New Roman"/>
          <w:sz w:val="28"/>
          <w:szCs w:val="28"/>
          <w:lang w:val="uk-UA"/>
        </w:rPr>
        <w:t>виконання вимог</w:t>
      </w:r>
      <w:r w:rsidR="004A3140" w:rsidRPr="004A3140">
        <w:rPr>
          <w:rFonts w:ascii="Times New Roman" w:hAnsi="Times New Roman" w:cs="Times New Roman"/>
          <w:sz w:val="28"/>
          <w:szCs w:val="28"/>
          <w:lang w:val="uk-UA"/>
        </w:rPr>
        <w:t xml:space="preserve"> підпункту 3 пункту 1 та підпункту 4 пункту 2 Постанови Кабінету Міністрів України від 07.05.2022 року № 591 «Зміни, що вносяться до порядків, затверджених постановами Кабінету Міністрів України від 23.09.2020р. № 859 і від 6 жовтня 2021 р.</w:t>
      </w:r>
      <w:r w:rsidR="004A3140">
        <w:rPr>
          <w:rFonts w:ascii="Times New Roman" w:hAnsi="Times New Roman" w:cs="Times New Roman"/>
          <w:sz w:val="28"/>
          <w:szCs w:val="28"/>
          <w:lang w:val="uk-UA"/>
        </w:rPr>
        <w:t xml:space="preserve"> № 1040»</w:t>
      </w:r>
      <w:r w:rsidR="00C66F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66F8B" w:rsidRPr="00C66F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6F8B">
        <w:rPr>
          <w:rFonts w:ascii="Times New Roman" w:hAnsi="Times New Roman"/>
          <w:sz w:val="28"/>
          <w:szCs w:val="28"/>
          <w:lang w:val="uk-UA"/>
        </w:rPr>
        <w:t>з метою проведення комплексного визначення ступеня індивідуальних потреб особи, яка потребує надання соціальних послуг і проживає на території Савранської селищної територіальної громади для подальшого призначення компенсації фізичній особі, яка здійснює догляд за нею, виконавчий комітет селищної ради,</w:t>
      </w:r>
    </w:p>
    <w:p w:rsidR="004A3140" w:rsidRDefault="004A3140" w:rsidP="000705B2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0267C2" w:rsidRPr="000267C2" w:rsidRDefault="00AB1EF8" w:rsidP="000705B2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форму анкети з</w:t>
      </w:r>
      <w:r w:rsidR="000267C2">
        <w:rPr>
          <w:rFonts w:ascii="Times New Roman" w:hAnsi="Times New Roman"/>
          <w:sz w:val="28"/>
          <w:szCs w:val="28"/>
          <w:lang w:val="uk-UA"/>
        </w:rPr>
        <w:t xml:space="preserve"> комплексного визначення ступеня індивідуальних потреб особи, яка потребує</w:t>
      </w:r>
      <w:r w:rsidR="003E29EC">
        <w:rPr>
          <w:rFonts w:ascii="Times New Roman" w:hAnsi="Times New Roman"/>
          <w:sz w:val="28"/>
          <w:szCs w:val="28"/>
          <w:lang w:val="uk-UA"/>
        </w:rPr>
        <w:t xml:space="preserve"> надання</w:t>
      </w:r>
      <w:r w:rsidR="000D5C2A">
        <w:rPr>
          <w:rFonts w:ascii="Times New Roman" w:hAnsi="Times New Roman"/>
          <w:sz w:val="28"/>
          <w:szCs w:val="28"/>
          <w:lang w:val="uk-UA"/>
        </w:rPr>
        <w:t xml:space="preserve"> соціальних послуг (додаток 1</w:t>
      </w:r>
      <w:r w:rsidR="000267C2">
        <w:rPr>
          <w:rFonts w:ascii="Times New Roman" w:hAnsi="Times New Roman"/>
          <w:sz w:val="28"/>
          <w:szCs w:val="28"/>
          <w:lang w:val="uk-UA"/>
        </w:rPr>
        <w:t>)</w:t>
      </w:r>
    </w:p>
    <w:p w:rsidR="00AB1EF8" w:rsidRPr="00AB1EF8" w:rsidRDefault="00AB1EF8" w:rsidP="000705B2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Відділу соціального захисту населення селищної ради (Воробйова Л.І.): </w:t>
      </w:r>
    </w:p>
    <w:p w:rsidR="00AB1EF8" w:rsidRPr="00AB1EF8" w:rsidRDefault="00AB1EF8" w:rsidP="000705B2">
      <w:pPr>
        <w:pStyle w:val="HTML"/>
        <w:numPr>
          <w:ilvl w:val="1"/>
          <w:numId w:val="3"/>
        </w:numPr>
        <w:shd w:val="clear" w:color="auto" w:fill="FFFFFF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затвердженої форми </w:t>
      </w:r>
      <w:r w:rsidR="00952440">
        <w:rPr>
          <w:rFonts w:ascii="Times New Roman" w:hAnsi="Times New Roman"/>
          <w:sz w:val="28"/>
          <w:szCs w:val="28"/>
          <w:lang w:val="uk-UA"/>
        </w:rPr>
        <w:t xml:space="preserve">анкети </w:t>
      </w:r>
      <w:r>
        <w:rPr>
          <w:rFonts w:ascii="Times New Roman" w:hAnsi="Times New Roman"/>
          <w:sz w:val="28"/>
          <w:szCs w:val="28"/>
          <w:lang w:val="uk-UA"/>
        </w:rPr>
        <w:t xml:space="preserve">проводити анкетування осіб, які потребують надання соціальних послуг та проживають на території Савранської селищної громади; </w:t>
      </w:r>
    </w:p>
    <w:p w:rsidR="004D2944" w:rsidRPr="004D2944" w:rsidRDefault="00AB1EF8" w:rsidP="000705B2">
      <w:pPr>
        <w:pStyle w:val="HTML"/>
        <w:numPr>
          <w:ilvl w:val="1"/>
          <w:numId w:val="3"/>
        </w:numPr>
        <w:shd w:val="clear" w:color="auto" w:fill="FFFFFF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Залучати до проведення анкетування</w:t>
      </w:r>
      <w:r w:rsidR="004D2944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4D2944" w:rsidRDefault="00AB1EF8" w:rsidP="000705B2">
      <w:pPr>
        <w:pStyle w:val="HTML"/>
        <w:numPr>
          <w:ilvl w:val="2"/>
          <w:numId w:val="3"/>
        </w:numPr>
        <w:shd w:val="clear" w:color="auto" w:fill="FFFFFF"/>
        <w:tabs>
          <w:tab w:val="clear" w:pos="916"/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представників КНП «Савранський центр первинної медико-санітарної допомоги» згідно списку (Додаток № 2) відповідно до закріпленої з</w:t>
      </w:r>
      <w:r w:rsidR="004D2944">
        <w:rPr>
          <w:rFonts w:ascii="Times New Roman" w:hAnsi="Times New Roman"/>
          <w:sz w:val="28"/>
          <w:szCs w:val="28"/>
          <w:lang w:val="uk-UA"/>
        </w:rPr>
        <w:t xml:space="preserve">а ними території обслуговування; </w:t>
      </w:r>
      <w:r w:rsidRPr="004D29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294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EF8" w:rsidRPr="004D2944" w:rsidRDefault="004D2944" w:rsidP="000705B2">
      <w:pPr>
        <w:pStyle w:val="HTML"/>
        <w:numPr>
          <w:ilvl w:val="2"/>
          <w:numId w:val="3"/>
        </w:numPr>
        <w:shd w:val="clear" w:color="auto" w:fill="FFFFFF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ФОП Ткаченко С.М., у разі проведення анкетування осіб, які потребують надання соціальних послуг</w:t>
      </w:r>
      <w:r w:rsidR="00D90F77">
        <w:rPr>
          <w:rFonts w:ascii="Times New Roman" w:hAnsi="Times New Roman"/>
          <w:sz w:val="28"/>
          <w:szCs w:val="28"/>
          <w:lang w:val="uk-UA"/>
        </w:rPr>
        <w:t xml:space="preserve"> та уклали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0F77">
        <w:rPr>
          <w:rFonts w:ascii="Times New Roman" w:hAnsi="Times New Roman"/>
          <w:sz w:val="28"/>
          <w:szCs w:val="28"/>
          <w:lang w:val="uk-UA"/>
        </w:rPr>
        <w:t xml:space="preserve">ним </w:t>
      </w:r>
      <w:r>
        <w:rPr>
          <w:rFonts w:ascii="Times New Roman" w:hAnsi="Times New Roman"/>
          <w:sz w:val="28"/>
          <w:szCs w:val="28"/>
          <w:lang w:val="uk-UA"/>
        </w:rPr>
        <w:t>декларацію</w:t>
      </w:r>
      <w:r w:rsidR="002D540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D540B">
        <w:rPr>
          <w:rFonts w:ascii="Times New Roman" w:hAnsi="Times New Roman"/>
          <w:sz w:val="28"/>
          <w:szCs w:val="28"/>
          <w:lang w:val="uk-UA"/>
        </w:rPr>
        <w:lastRenderedPageBreak/>
        <w:t>про вибір лікаря, який надає первинну медичну допомогу</w:t>
      </w:r>
      <w:r w:rsidR="00D90F77">
        <w:rPr>
          <w:rFonts w:ascii="Times New Roman" w:hAnsi="Times New Roman"/>
          <w:sz w:val="28"/>
          <w:szCs w:val="28"/>
          <w:lang w:val="uk-UA"/>
        </w:rPr>
        <w:t xml:space="preserve"> (за згодою)</w:t>
      </w:r>
      <w:r w:rsidR="00AB1EF8" w:rsidRPr="004D294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B1EF8" w:rsidRPr="00E52A14" w:rsidRDefault="00AB1EF8" w:rsidP="000705B2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КНП «Савранський центр первинної медико-санітарної допомоги»</w:t>
      </w:r>
      <w:r w:rsidR="00AD0ADC">
        <w:rPr>
          <w:rFonts w:ascii="Times New Roman" w:hAnsi="Times New Roman"/>
          <w:sz w:val="28"/>
          <w:szCs w:val="28"/>
          <w:lang w:val="uk-UA"/>
        </w:rPr>
        <w:t xml:space="preserve"> (Лещенко В.Б.) забезпечи</w:t>
      </w:r>
      <w:r>
        <w:rPr>
          <w:rFonts w:ascii="Times New Roman" w:hAnsi="Times New Roman"/>
          <w:sz w:val="28"/>
          <w:szCs w:val="28"/>
          <w:lang w:val="uk-UA"/>
        </w:rPr>
        <w:t>ти участь визначених працівників підприємства у  анкетуванн</w:t>
      </w:r>
      <w:r w:rsidR="00746607">
        <w:rPr>
          <w:rFonts w:ascii="Times New Roman" w:hAnsi="Times New Roman"/>
          <w:sz w:val="28"/>
          <w:szCs w:val="28"/>
          <w:lang w:val="uk-UA"/>
        </w:rPr>
        <w:t>і</w:t>
      </w:r>
      <w:r w:rsidRPr="00AB1EF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осіб, які потребують надання соціальних послуг та проживають на території Савранської селищної громади.</w:t>
      </w:r>
    </w:p>
    <w:p w:rsidR="00134EFE" w:rsidRDefault="00D90F77" w:rsidP="000705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67462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D0ADC">
        <w:rPr>
          <w:rFonts w:ascii="Times New Roman" w:hAnsi="Times New Roman"/>
          <w:sz w:val="28"/>
          <w:szCs w:val="28"/>
          <w:lang w:val="uk-UA"/>
        </w:rPr>
        <w:t>Під час</w:t>
      </w:r>
      <w:r w:rsidR="00674620">
        <w:rPr>
          <w:rFonts w:ascii="Times New Roman" w:hAnsi="Times New Roman"/>
          <w:sz w:val="28"/>
          <w:szCs w:val="28"/>
          <w:lang w:val="uk-UA"/>
        </w:rPr>
        <w:t xml:space="preserve"> процесу </w:t>
      </w:r>
      <w:r w:rsidR="00952440">
        <w:rPr>
          <w:rFonts w:ascii="Times New Roman" w:hAnsi="Times New Roman"/>
          <w:sz w:val="28"/>
          <w:szCs w:val="28"/>
          <w:lang w:val="uk-UA"/>
        </w:rPr>
        <w:t xml:space="preserve">анкетування з </w:t>
      </w:r>
      <w:r w:rsidR="00674620">
        <w:rPr>
          <w:rFonts w:ascii="Times New Roman" w:hAnsi="Times New Roman"/>
          <w:sz w:val="28"/>
          <w:szCs w:val="28"/>
          <w:lang w:val="uk-UA"/>
        </w:rPr>
        <w:t>комплексного визначення ступеня індивідуальних потреб особи, яка потребує надання соціальних послуг</w:t>
      </w:r>
      <w:r w:rsidR="00134EFE" w:rsidRPr="00077CBF">
        <w:rPr>
          <w:rFonts w:ascii="Times New Roman" w:hAnsi="Times New Roman"/>
          <w:sz w:val="28"/>
          <w:szCs w:val="28"/>
        </w:rPr>
        <w:t>,</w:t>
      </w:r>
      <w:r w:rsidR="004A00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5533">
        <w:rPr>
          <w:rFonts w:ascii="Times New Roman" w:hAnsi="Times New Roman"/>
          <w:sz w:val="28"/>
          <w:szCs w:val="28"/>
          <w:lang w:val="uk-UA"/>
        </w:rPr>
        <w:t>що проводиться виключно за місцем проживання заявника,</w:t>
      </w:r>
      <w:r w:rsidR="00952440">
        <w:rPr>
          <w:rFonts w:ascii="Times New Roman" w:hAnsi="Times New Roman"/>
          <w:sz w:val="28"/>
          <w:szCs w:val="28"/>
          <w:lang w:val="uk-UA"/>
        </w:rPr>
        <w:t xml:space="preserve"> його учасникам</w:t>
      </w:r>
      <w:r w:rsidR="00523336">
        <w:rPr>
          <w:rFonts w:ascii="Times New Roman" w:hAnsi="Times New Roman"/>
          <w:sz w:val="28"/>
          <w:szCs w:val="28"/>
          <w:lang w:val="uk-UA"/>
        </w:rPr>
        <w:t>,</w:t>
      </w:r>
      <w:r w:rsidR="00134EFE" w:rsidRPr="00077CBF">
        <w:rPr>
          <w:rFonts w:ascii="Times New Roman" w:hAnsi="Times New Roman"/>
          <w:sz w:val="28"/>
          <w:szCs w:val="28"/>
        </w:rPr>
        <w:t xml:space="preserve"> </w:t>
      </w:r>
      <w:r w:rsidR="00952440">
        <w:rPr>
          <w:rFonts w:ascii="Times New Roman" w:hAnsi="Times New Roman"/>
          <w:sz w:val="28"/>
          <w:szCs w:val="28"/>
          <w:lang w:val="uk-UA"/>
        </w:rPr>
        <w:t>неухильно</w:t>
      </w:r>
      <w:r w:rsidR="00134EFE" w:rsidRPr="00077CBF">
        <w:rPr>
          <w:rFonts w:ascii="Times New Roman" w:hAnsi="Times New Roman"/>
          <w:sz w:val="28"/>
          <w:szCs w:val="28"/>
        </w:rPr>
        <w:t xml:space="preserve"> дотрим</w:t>
      </w:r>
      <w:r w:rsidR="00952440">
        <w:rPr>
          <w:rFonts w:ascii="Times New Roman" w:hAnsi="Times New Roman"/>
          <w:sz w:val="28"/>
          <w:szCs w:val="28"/>
          <w:lang w:val="uk-UA"/>
        </w:rPr>
        <w:t>уватися</w:t>
      </w:r>
      <w:r w:rsidR="00134EFE" w:rsidRPr="00077CBF">
        <w:rPr>
          <w:rFonts w:ascii="Times New Roman" w:hAnsi="Times New Roman"/>
          <w:sz w:val="28"/>
          <w:szCs w:val="28"/>
        </w:rPr>
        <w:t xml:space="preserve"> норм діючого за</w:t>
      </w:r>
      <w:r w:rsidR="00952440">
        <w:rPr>
          <w:rFonts w:ascii="Times New Roman" w:hAnsi="Times New Roman"/>
          <w:sz w:val="28"/>
          <w:szCs w:val="28"/>
        </w:rPr>
        <w:t>конодавства</w:t>
      </w:r>
      <w:r w:rsidR="004A0071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8152E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34EFE" w:rsidRPr="00077CBF">
        <w:rPr>
          <w:rFonts w:ascii="Times New Roman" w:hAnsi="Times New Roman"/>
          <w:sz w:val="28"/>
          <w:szCs w:val="28"/>
        </w:rPr>
        <w:t>не д</w:t>
      </w:r>
      <w:r w:rsidR="00AD0ADC">
        <w:rPr>
          <w:rFonts w:ascii="Times New Roman" w:hAnsi="Times New Roman"/>
          <w:sz w:val="28"/>
          <w:szCs w:val="28"/>
        </w:rPr>
        <w:t>опускати формального підходу щодо</w:t>
      </w:r>
      <w:r w:rsidR="008152E7">
        <w:rPr>
          <w:rFonts w:ascii="Times New Roman" w:hAnsi="Times New Roman"/>
          <w:sz w:val="28"/>
          <w:szCs w:val="28"/>
          <w:lang w:val="uk-UA"/>
        </w:rPr>
        <w:t xml:space="preserve"> визначення потреб </w:t>
      </w:r>
      <w:r w:rsidR="00AD0ADC">
        <w:rPr>
          <w:rFonts w:ascii="Times New Roman" w:hAnsi="Times New Roman"/>
          <w:sz w:val="28"/>
          <w:szCs w:val="28"/>
          <w:lang w:val="uk-UA"/>
        </w:rPr>
        <w:t>особи</w:t>
      </w:r>
      <w:r w:rsidR="004A0071">
        <w:rPr>
          <w:rFonts w:ascii="Times New Roman" w:hAnsi="Times New Roman"/>
          <w:sz w:val="28"/>
          <w:szCs w:val="28"/>
          <w:lang w:val="uk-UA"/>
        </w:rPr>
        <w:t>.</w:t>
      </w:r>
      <w:r w:rsidR="00134EFE" w:rsidRPr="00077CBF">
        <w:rPr>
          <w:rFonts w:ascii="Times New Roman" w:hAnsi="Times New Roman"/>
          <w:sz w:val="28"/>
          <w:szCs w:val="28"/>
        </w:rPr>
        <w:t xml:space="preserve"> </w:t>
      </w:r>
    </w:p>
    <w:p w:rsidR="00C56AE4" w:rsidRPr="00134EFE" w:rsidRDefault="00D90F77" w:rsidP="000705B2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134EFE">
        <w:rPr>
          <w:rFonts w:ascii="Times New Roman" w:hAnsi="Times New Roman"/>
          <w:sz w:val="28"/>
          <w:szCs w:val="28"/>
          <w:lang w:val="uk-UA"/>
        </w:rPr>
        <w:t>.</w:t>
      </w:r>
      <w:r w:rsidR="00674620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56AE4" w:rsidRPr="00134EFE">
        <w:rPr>
          <w:rFonts w:ascii="Times New Roman" w:hAnsi="Times New Roman"/>
          <w:sz w:val="28"/>
          <w:szCs w:val="28"/>
          <w:lang w:val="uk-UA"/>
        </w:rPr>
        <w:t>Контроль за виконанням цього р</w:t>
      </w:r>
      <w:r w:rsidR="008152E7">
        <w:rPr>
          <w:rFonts w:ascii="Times New Roman" w:hAnsi="Times New Roman"/>
          <w:sz w:val="28"/>
          <w:szCs w:val="28"/>
          <w:lang w:val="uk-UA"/>
        </w:rPr>
        <w:t xml:space="preserve">ішення </w:t>
      </w:r>
      <w:r w:rsidR="00C56AE4" w:rsidRPr="00134EFE">
        <w:rPr>
          <w:rFonts w:ascii="Times New Roman" w:hAnsi="Times New Roman"/>
          <w:sz w:val="28"/>
          <w:szCs w:val="28"/>
          <w:lang w:val="uk-UA"/>
        </w:rPr>
        <w:t xml:space="preserve"> покласти на</w:t>
      </w:r>
      <w:r w:rsidR="00394B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4B3C" w:rsidRPr="00394B3C">
        <w:rPr>
          <w:rFonts w:ascii="Times New Roman" w:hAnsi="Times New Roman"/>
          <w:sz w:val="28"/>
          <w:szCs w:val="28"/>
        </w:rPr>
        <w:t>першого заступника селищного голови Базея М.М.</w:t>
      </w:r>
      <w:r w:rsidR="00C56AE4" w:rsidRPr="00134EFE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0705B2" w:rsidRDefault="00C56AE4" w:rsidP="000705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0705B2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0705B2" w:rsidRDefault="000705B2" w:rsidP="000705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705B2" w:rsidRDefault="000705B2" w:rsidP="000705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705B2" w:rsidRDefault="000705B2" w:rsidP="000705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Савранський селищний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ДУЖІЙ</w:t>
      </w:r>
    </w:p>
    <w:p w:rsidR="0027361D" w:rsidRDefault="0027361D" w:rsidP="000705B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0705B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0705B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0705B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7361D" w:rsidRDefault="0027361D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C2915" w:rsidRDefault="00CC2915" w:rsidP="004253B4">
      <w:pPr>
        <w:pStyle w:val="a4"/>
        <w:rPr>
          <w:sz w:val="24"/>
          <w:szCs w:val="24"/>
        </w:rPr>
      </w:pPr>
    </w:p>
    <w:p w:rsidR="00234CA7" w:rsidRDefault="000C5F10" w:rsidP="00234CA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  <w:t>Додаток 1</w:t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  <w:t xml:space="preserve">до </w:t>
      </w:r>
      <w:r w:rsidR="00234CA7">
        <w:rPr>
          <w:rFonts w:ascii="Times New Roman" w:hAnsi="Times New Roman"/>
          <w:sz w:val="20"/>
          <w:szCs w:val="20"/>
          <w:lang w:val="uk-UA"/>
        </w:rPr>
        <w:t xml:space="preserve">рішення виконавчого </w:t>
      </w:r>
      <w:r>
        <w:rPr>
          <w:rFonts w:ascii="Times New Roman" w:hAnsi="Times New Roman"/>
          <w:sz w:val="20"/>
          <w:szCs w:val="20"/>
          <w:lang w:val="uk-UA"/>
        </w:rPr>
        <w:t xml:space="preserve"> комітету </w:t>
      </w:r>
    </w:p>
    <w:p w:rsidR="000C5F10" w:rsidRDefault="000C5F10" w:rsidP="00234CA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  <w:t xml:space="preserve">Савранської селищної ради </w:t>
      </w:r>
    </w:p>
    <w:p w:rsidR="000C5F10" w:rsidRDefault="000C5F10" w:rsidP="00234CA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  <w:t>від 09.06.2022 року № 8/3</w:t>
      </w:r>
    </w:p>
    <w:p w:rsidR="000C5F10" w:rsidRDefault="000C5F10" w:rsidP="00234CA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</w:p>
    <w:p w:rsidR="00234CA7" w:rsidRDefault="00234CA7" w:rsidP="000C5F1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Pr="000C5F10" w:rsidRDefault="004253B4" w:rsidP="000C5F1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 w:eastAsia="uk-UA"/>
        </w:rPr>
      </w:pPr>
      <w:r w:rsidRP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>Анкета</w:t>
      </w:r>
      <w:r w:rsidRPr="000C5F10"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</w:t>
      </w:r>
      <w:r w:rsidRP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 щодо комплексного визначення</w:t>
      </w:r>
    </w:p>
    <w:p w:rsidR="004253B4" w:rsidRPr="000C5F10" w:rsidRDefault="004253B4" w:rsidP="000C5F10">
      <w:pPr>
        <w:spacing w:after="0" w:line="240" w:lineRule="auto"/>
        <w:jc w:val="center"/>
        <w:rPr>
          <w:lang w:val="uk-UA"/>
        </w:rPr>
      </w:pPr>
      <w:r w:rsidRP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>ступеня індивіду</w:t>
      </w:r>
      <w:r w:rsidRPr="002908FC">
        <w:rPr>
          <w:rFonts w:ascii="Times New Roman" w:hAnsi="Times New Roman"/>
          <w:b/>
          <w:noProof/>
          <w:sz w:val="28"/>
          <w:szCs w:val="28"/>
          <w:lang w:eastAsia="uk-UA"/>
        </w:rPr>
        <w:t xml:space="preserve">альних потреб особи, яка потребує надання </w:t>
      </w:r>
      <w:r w:rsidRPr="002908FC">
        <w:rPr>
          <w:rFonts w:ascii="Times New Roman" w:hAnsi="Times New Roman"/>
          <w:b/>
          <w:noProof/>
          <w:sz w:val="28"/>
          <w:szCs w:val="28"/>
          <w:lang w:eastAsia="uk-UA"/>
        </w:rPr>
        <w:br/>
        <w:t xml:space="preserve">соціальних послуг </w:t>
      </w:r>
      <w:r w:rsid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>(</w:t>
      </w:r>
      <w:r w:rsidRPr="002908FC">
        <w:rPr>
          <w:rFonts w:ascii="Times New Roman" w:hAnsi="Times New Roman"/>
          <w:b/>
          <w:noProof/>
          <w:sz w:val="28"/>
          <w:szCs w:val="28"/>
          <w:lang w:eastAsia="uk-UA"/>
        </w:rPr>
        <w:t>з догляду</w:t>
      </w:r>
      <w:r w:rsid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>)</w:t>
      </w:r>
    </w:p>
    <w:p w:rsidR="004253B4" w:rsidRDefault="004253B4" w:rsidP="004253B4">
      <w:pPr>
        <w:pStyle w:val="a5"/>
        <w:spacing w:before="0" w:beforeAutospacing="0" w:after="0" w:afterAutospacing="0"/>
      </w:pPr>
      <w:r w:rsidRPr="00841FCA">
        <w:rPr>
          <w:b/>
          <w:color w:val="000000"/>
          <w:lang w:val="uk-UA"/>
        </w:rPr>
        <w:t xml:space="preserve">1. </w:t>
      </w:r>
      <w:r w:rsidRPr="00841FCA">
        <w:rPr>
          <w:b/>
          <w:color w:val="000000"/>
        </w:rPr>
        <w:t>П.І.</w:t>
      </w:r>
      <w:r w:rsidRPr="00841FCA">
        <w:rPr>
          <w:b/>
          <w:color w:val="000000"/>
          <w:lang w:val="uk-UA"/>
        </w:rPr>
        <w:t>Б</w:t>
      </w:r>
      <w:r w:rsidRPr="00841FCA">
        <w:rPr>
          <w:b/>
          <w:color w:val="000000"/>
        </w:rPr>
        <w:t>. отримувача</w:t>
      </w:r>
      <w:r>
        <w:rPr>
          <w:color w:val="000000"/>
          <w:lang w:val="uk-UA"/>
        </w:rPr>
        <w:t xml:space="preserve"> ________________________________________________________________________</w:t>
      </w:r>
      <w:r>
        <w:rPr>
          <w:color w:val="000000"/>
        </w:rPr>
        <w:t>  ________________________________________________________</w:t>
      </w:r>
      <w:r>
        <w:rPr>
          <w:color w:val="000000"/>
          <w:lang w:val="uk-UA"/>
        </w:rPr>
        <w:t>______________</w:t>
      </w:r>
      <w:r>
        <w:rPr>
          <w:color w:val="000000"/>
        </w:rPr>
        <w:t>__</w:t>
      </w:r>
    </w:p>
    <w:p w:rsidR="004253B4" w:rsidRDefault="004253B4" w:rsidP="004253B4">
      <w:pPr>
        <w:pStyle w:val="a5"/>
        <w:spacing w:before="0" w:beforeAutospacing="0" w:after="0" w:afterAutospacing="0"/>
      </w:pPr>
      <w:r>
        <w:rPr>
          <w:b/>
          <w:bCs/>
          <w:color w:val="000000"/>
        </w:rPr>
        <w:t> 2.</w:t>
      </w:r>
      <w:r>
        <w:rPr>
          <w:b/>
          <w:bCs/>
          <w:color w:val="000000"/>
          <w:lang w:val="uk-UA"/>
        </w:rPr>
        <w:t xml:space="preserve"> </w:t>
      </w:r>
      <w:r w:rsidRPr="00841FCA">
        <w:rPr>
          <w:b/>
          <w:color w:val="000000"/>
        </w:rPr>
        <w:t>Адреса</w:t>
      </w:r>
      <w:r w:rsidRPr="00841FCA">
        <w:rPr>
          <w:b/>
          <w:color w:val="000000"/>
          <w:lang w:val="uk-UA"/>
        </w:rPr>
        <w:t xml:space="preserve"> </w:t>
      </w:r>
      <w:r w:rsidRPr="00841FCA">
        <w:rPr>
          <w:b/>
          <w:color w:val="000000"/>
        </w:rPr>
        <w:t>проживання/перебування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 о</w:t>
      </w:r>
      <w:r>
        <w:rPr>
          <w:color w:val="000000"/>
        </w:rPr>
        <w:t>тримувача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lang w:val="uk-UA"/>
        </w:rPr>
        <w:t>_____________________________</w:t>
      </w:r>
      <w:r>
        <w:rPr>
          <w:b/>
          <w:bCs/>
          <w:color w:val="000000"/>
        </w:rPr>
        <w:t>_____________________________________</w:t>
      </w:r>
    </w:p>
    <w:p w:rsidR="004253B4" w:rsidRDefault="004253B4" w:rsidP="004253B4">
      <w:pPr>
        <w:pStyle w:val="a5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</w:rPr>
        <w:t>3</w:t>
      </w:r>
      <w:r w:rsidRPr="00841FCA">
        <w:rPr>
          <w:b/>
          <w:bCs/>
          <w:color w:val="000000"/>
        </w:rPr>
        <w:t>.</w:t>
      </w:r>
      <w:r w:rsidRPr="00841FCA">
        <w:rPr>
          <w:b/>
          <w:bCs/>
          <w:color w:val="000000"/>
          <w:lang w:val="uk-UA"/>
        </w:rPr>
        <w:t xml:space="preserve"> </w:t>
      </w:r>
      <w:r w:rsidRPr="00841FCA">
        <w:rPr>
          <w:b/>
          <w:color w:val="000000"/>
        </w:rPr>
        <w:t xml:space="preserve">Назва  </w:t>
      </w:r>
      <w:r w:rsidRPr="00841FCA">
        <w:rPr>
          <w:b/>
          <w:color w:val="000000"/>
          <w:lang w:val="uk-UA"/>
        </w:rPr>
        <w:t>соціальної допомоги</w:t>
      </w:r>
      <w:r>
        <w:rPr>
          <w:color w:val="000000"/>
          <w:lang w:val="uk-UA"/>
        </w:rPr>
        <w:t xml:space="preserve"> _____________________</w:t>
      </w:r>
      <w:r>
        <w:rPr>
          <w:color w:val="000000"/>
        </w:rPr>
        <w:t>________________________</w:t>
      </w:r>
    </w:p>
    <w:p w:rsidR="004253B4" w:rsidRPr="00841FCA" w:rsidRDefault="004253B4" w:rsidP="004253B4">
      <w:pPr>
        <w:pStyle w:val="a5"/>
        <w:spacing w:before="0" w:beforeAutospacing="0" w:after="0" w:afterAutospacing="0"/>
        <w:rPr>
          <w:b/>
        </w:rPr>
      </w:pPr>
      <w:r w:rsidRPr="00841FCA">
        <w:rPr>
          <w:b/>
          <w:bCs/>
          <w:color w:val="000000"/>
          <w:lang w:val="uk-UA"/>
        </w:rPr>
        <w:t>4</w:t>
      </w:r>
      <w:r w:rsidRPr="00841FCA">
        <w:rPr>
          <w:b/>
          <w:bCs/>
          <w:color w:val="000000"/>
        </w:rPr>
        <w:t>.</w:t>
      </w:r>
      <w:r w:rsidRPr="00841FCA">
        <w:rPr>
          <w:b/>
          <w:bCs/>
          <w:color w:val="000000"/>
          <w:lang w:val="uk-UA"/>
        </w:rPr>
        <w:t xml:space="preserve"> </w:t>
      </w:r>
      <w:r w:rsidRPr="00841FCA">
        <w:rPr>
          <w:b/>
          <w:color w:val="000000"/>
        </w:rPr>
        <w:t>Вік</w:t>
      </w:r>
      <w:r>
        <w:rPr>
          <w:b/>
          <w:color w:val="000000"/>
          <w:lang w:val="uk-UA"/>
        </w:rPr>
        <w:t xml:space="preserve"> </w:t>
      </w:r>
      <w:r w:rsidRPr="002751FA">
        <w:rPr>
          <w:i/>
          <w:color w:val="000000"/>
          <w:lang w:val="uk-UA"/>
        </w:rPr>
        <w:t>(підкреслити необхідне</w:t>
      </w:r>
      <w:r>
        <w:rPr>
          <w:b/>
          <w:color w:val="000000"/>
          <w:lang w:val="uk-UA"/>
        </w:rPr>
        <w:t>)</w:t>
      </w:r>
      <w:r w:rsidRPr="00841FCA">
        <w:rPr>
          <w:b/>
          <w:color w:val="000000"/>
        </w:rPr>
        <w:t>:</w:t>
      </w:r>
      <w:r w:rsidRPr="00841FCA">
        <w:rPr>
          <w:b/>
          <w:color w:val="000000"/>
          <w:lang w:val="uk-UA"/>
        </w:rPr>
        <w:t xml:space="preserve">                   </w:t>
      </w:r>
    </w:p>
    <w:p w:rsidR="004253B4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  <w:rPr>
          <w:lang w:val="uk-UA"/>
        </w:rPr>
      </w:pPr>
      <w:r>
        <w:rPr>
          <w:lang w:val="uk-UA"/>
        </w:rPr>
        <w:t>до 18-ти років</w:t>
      </w:r>
    </w:p>
    <w:p w:rsidR="004253B4" w:rsidRPr="00073738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  <w:rPr>
          <w:lang w:val="uk-UA"/>
        </w:rPr>
      </w:pPr>
      <w:r>
        <w:rPr>
          <w:lang w:val="uk-UA"/>
        </w:rPr>
        <w:t xml:space="preserve">до 60-ти років                          </w:t>
      </w:r>
    </w:p>
    <w:p w:rsidR="004253B4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</w:pPr>
      <w:r>
        <w:rPr>
          <w:color w:val="000000"/>
        </w:rPr>
        <w:t>60 років і більше;</w:t>
      </w:r>
    </w:p>
    <w:p w:rsidR="004253B4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</w:pPr>
      <w:r>
        <w:rPr>
          <w:color w:val="000000"/>
        </w:rPr>
        <w:t>70 років і більше;</w:t>
      </w:r>
    </w:p>
    <w:p w:rsidR="004253B4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</w:pPr>
      <w:r>
        <w:rPr>
          <w:color w:val="000000"/>
        </w:rPr>
        <w:t>80 років і більше</w:t>
      </w:r>
      <w:r>
        <w:rPr>
          <w:color w:val="000000"/>
          <w:lang w:val="uk-UA"/>
        </w:rPr>
        <w:t xml:space="preserve">                                                                            </w:t>
      </w:r>
    </w:p>
    <w:p w:rsidR="004253B4" w:rsidRDefault="004253B4" w:rsidP="004253B4">
      <w:pPr>
        <w:pStyle w:val="a5"/>
        <w:tabs>
          <w:tab w:val="num" w:pos="709"/>
        </w:tabs>
        <w:spacing w:before="0" w:beforeAutospacing="0" w:after="0" w:afterAutospacing="0"/>
        <w:ind w:hanging="283"/>
        <w:jc w:val="both"/>
      </w:pPr>
      <w:r>
        <w:t> </w:t>
      </w:r>
    </w:p>
    <w:p w:rsidR="004253B4" w:rsidRPr="00841FCA" w:rsidRDefault="004253B4" w:rsidP="004253B4">
      <w:pPr>
        <w:pStyle w:val="a5"/>
        <w:tabs>
          <w:tab w:val="num" w:pos="426"/>
        </w:tabs>
        <w:spacing w:before="0" w:beforeAutospacing="0" w:after="0" w:afterAutospacing="0"/>
        <w:ind w:hanging="283"/>
        <w:jc w:val="both"/>
        <w:rPr>
          <w:i/>
        </w:rPr>
      </w:pPr>
      <w:r>
        <w:rPr>
          <w:b/>
          <w:color w:val="000000"/>
        </w:rPr>
        <w:t>     </w:t>
      </w:r>
      <w:r>
        <w:rPr>
          <w:b/>
          <w:bCs/>
          <w:color w:val="000000"/>
          <w:lang w:val="uk-UA"/>
        </w:rPr>
        <w:t>5</w:t>
      </w:r>
      <w:r w:rsidRPr="00841FCA">
        <w:rPr>
          <w:b/>
          <w:bCs/>
          <w:color w:val="000000"/>
        </w:rPr>
        <w:t>.</w:t>
      </w:r>
      <w:r w:rsidRPr="00841FCA">
        <w:rPr>
          <w:b/>
          <w:color w:val="000000"/>
        </w:rPr>
        <w:t>До якої категорія населення відноситься отримувач соціальної послуги</w:t>
      </w:r>
      <w:r>
        <w:rPr>
          <w:color w:val="000000"/>
          <w:lang w:val="uk-UA"/>
        </w:rPr>
        <w:t xml:space="preserve"> </w:t>
      </w:r>
      <w:r w:rsidRPr="00841FCA">
        <w:rPr>
          <w:i/>
          <w:color w:val="000000"/>
          <w:lang w:val="uk-UA"/>
        </w:rPr>
        <w:t>(пікреслити необхідне)</w:t>
      </w:r>
      <w:r w:rsidRPr="00841FCA">
        <w:rPr>
          <w:i/>
          <w:color w:val="000000"/>
        </w:rPr>
        <w:t xml:space="preserve"> :</w:t>
      </w:r>
    </w:p>
    <w:p w:rsidR="004253B4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firstLine="0"/>
        <w:jc w:val="both"/>
      </w:pPr>
      <w:r>
        <w:rPr>
          <w:color w:val="000000"/>
          <w:lang w:val="uk-UA"/>
        </w:rPr>
        <w:t>діти з інвалідністю</w:t>
      </w:r>
      <w:r>
        <w:rPr>
          <w:color w:val="000000"/>
        </w:rPr>
        <w:t>;</w:t>
      </w:r>
    </w:p>
    <w:p w:rsidR="004253B4" w:rsidRPr="0081798C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right="-284" w:firstLine="0"/>
        <w:jc w:val="both"/>
      </w:pPr>
      <w:r>
        <w:rPr>
          <w:lang w:val="uk-UA"/>
        </w:rPr>
        <w:t>громадяни похилого віку з когнітивними порушеннями</w:t>
      </w:r>
    </w:p>
    <w:p w:rsidR="004253B4" w:rsidRPr="0081798C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right="-284" w:firstLine="0"/>
        <w:jc w:val="both"/>
      </w:pPr>
      <w:r>
        <w:rPr>
          <w:color w:val="000000"/>
          <w:lang w:val="uk-UA"/>
        </w:rPr>
        <w:t>невиліковно хворі особи, які через порушення функцій організму не можуть самостійно пересуватисьт та самообслуговуватись</w:t>
      </w:r>
    </w:p>
    <w:p w:rsidR="004253B4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right="-284" w:firstLine="0"/>
        <w:jc w:val="both"/>
      </w:pPr>
      <w:r>
        <w:rPr>
          <w:color w:val="000000"/>
          <w:lang w:val="uk-UA"/>
        </w:rPr>
        <w:t>діти, яким не встановлена інвалідність, але які є хворими на тяжкі захворювання</w:t>
      </w:r>
      <w:r>
        <w:rPr>
          <w:color w:val="000000"/>
        </w:rPr>
        <w:t>;</w:t>
      </w:r>
    </w:p>
    <w:p w:rsidR="004253B4" w:rsidRPr="0081798C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right="-284" w:firstLine="0"/>
        <w:jc w:val="both"/>
      </w:pPr>
      <w:r w:rsidRPr="0081798C">
        <w:rPr>
          <w:color w:val="000000"/>
        </w:rPr>
        <w:t>особи з інвалідністю </w:t>
      </w:r>
      <w:r w:rsidRPr="0081798C">
        <w:rPr>
          <w:color w:val="000000"/>
          <w:lang w:val="uk-UA"/>
        </w:rPr>
        <w:t xml:space="preserve"> І групи </w:t>
      </w:r>
    </w:p>
    <w:p w:rsidR="004253B4" w:rsidRDefault="004253B4" w:rsidP="004253B4">
      <w:pPr>
        <w:pStyle w:val="a5"/>
        <w:spacing w:before="0" w:beforeAutospacing="0" w:after="0" w:afterAutospacing="0"/>
        <w:ind w:left="426" w:right="-284"/>
        <w:jc w:val="both"/>
      </w:pPr>
    </w:p>
    <w:p w:rsidR="004253B4" w:rsidRDefault="004253B4" w:rsidP="00124B45">
      <w:pPr>
        <w:pStyle w:val="a5"/>
        <w:tabs>
          <w:tab w:val="num" w:pos="426"/>
        </w:tabs>
        <w:spacing w:before="0" w:beforeAutospacing="0" w:after="0" w:afterAutospacing="0"/>
        <w:ind w:right="-284" w:hanging="283"/>
        <w:jc w:val="both"/>
        <w:rPr>
          <w:i/>
          <w:noProof/>
          <w:lang w:eastAsia="uk-UA"/>
        </w:rPr>
      </w:pPr>
      <w:r>
        <w:rPr>
          <w:b/>
          <w:bCs/>
          <w:color w:val="000000"/>
        </w:rPr>
        <w:t> </w:t>
      </w:r>
      <w:r w:rsidRPr="002751FA">
        <w:rPr>
          <w:b/>
          <w:color w:val="000000"/>
        </w:rPr>
        <w:t>                           М</w:t>
      </w:r>
      <w:r w:rsidRPr="002751FA">
        <w:rPr>
          <w:b/>
          <w:noProof/>
          <w:lang w:eastAsia="uk-UA"/>
        </w:rPr>
        <w:t xml:space="preserve">ожливість виконання елементарних дій </w:t>
      </w:r>
      <w:r w:rsidRPr="002751FA">
        <w:rPr>
          <w:b/>
          <w:i/>
          <w:noProof/>
          <w:lang w:eastAsia="uk-UA"/>
        </w:rPr>
        <w:t>(</w:t>
      </w:r>
      <w:r>
        <w:rPr>
          <w:i/>
          <w:noProof/>
          <w:lang w:eastAsia="uk-UA"/>
        </w:rPr>
        <w:t>вибрати одну відповідь по кожному пункту</w:t>
      </w:r>
      <w:r w:rsidRPr="00FF5597">
        <w:rPr>
          <w:i/>
          <w:noProof/>
          <w:lang w:eastAsia="uk-UA"/>
        </w:rPr>
        <w:t>)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b/>
          <w:noProof/>
          <w:lang w:val="uk-UA" w:eastAsia="uk-UA"/>
        </w:rPr>
      </w:pPr>
      <w:r w:rsidRPr="00841FCA">
        <w:rPr>
          <w:i/>
          <w:noProof/>
          <w:lang w:val="uk-UA" w:eastAsia="uk-UA"/>
        </w:rPr>
        <w:t xml:space="preserve"> </w:t>
      </w:r>
      <w:r>
        <w:rPr>
          <w:b/>
          <w:noProof/>
          <w:lang w:val="uk-UA" w:eastAsia="uk-UA"/>
        </w:rPr>
        <w:t xml:space="preserve">6. Прийом їжі 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приготування до прийому їжі та прийом їжі здійснює самостійно, користується посудом, столовими приборами та побутовою технікою без труднощів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приготування до прийому їжі та прийом їжі здійснює самостійно, але за довший проміжок часу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59613A">
              <w:rPr>
                <w:noProof/>
                <w:lang w:val="uk-UA" w:eastAsia="uk-UA"/>
              </w:rPr>
              <w:t>приготування до прийому їжі та прийом їжі здійснює самостійно із застосуванням спеціального посуду та технічних засобів реабілітації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приймає їжу самостійно або за допомогою технічних засобів реабілітації, але не може приготуватися до прийому їжі (покласти їжу в тарілку чи налити рідину у        склянку тощо)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59613A">
              <w:rPr>
                <w:noProof/>
                <w:lang w:val="uk-UA" w:eastAsia="uk-UA"/>
              </w:rPr>
              <w:t>потребує нагляду чи незначної сторонньої допомоги під час приготування до прийому їжі та прийому їжі (наприклад, під час розрізання продуктів харчування, приготування бутербродів тощо) (до 25</w:t>
            </w:r>
            <w:r>
              <w:rPr>
                <w:noProof/>
                <w:lang w:val="en-AU" w:eastAsia="uk-UA"/>
              </w:rPr>
              <w:t> </w:t>
            </w:r>
            <w:r w:rsidRPr="0059613A">
              <w:rPr>
                <w:noProof/>
                <w:lang w:val="uk-UA" w:eastAsia="uk-UA"/>
              </w:rPr>
              <w:t>відсотків дій чи часу)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необхідний постійний нагляд або часткова допомога під час прийому їжі (до 50 відсотків дій чи часу приймання їжі)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значного обсягу допомоги під час прийому їжі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приймати їжу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right="141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 xml:space="preserve">7. Купання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lastRenderedPageBreak/>
              <w:t>приймає ванну чи душ самостійно без труднощів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приймає ванну чи душ самостійно з труднощами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нагляду чи незначної сторонньої допомоги під час прийому ванни чи душу, наприклад під час виходу з ванни чи душу, роздягання (до 25 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сторонньої допомоги під час прийому ванни чи душу (до 50 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значного обсягу сторонньої допомоги під час прийому ванни чи душу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84209E" w:rsidRDefault="004253B4" w:rsidP="002E39CA">
            <w:pPr>
              <w:spacing w:before="40" w:line="228" w:lineRule="auto"/>
              <w:ind w:right="57"/>
              <w:rPr>
                <w:b/>
                <w:noProof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купання здійснюється тільки із сторонньою допомогою в межах ліжка, у тому числі за допомогою ванни каркасної складної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Pr="0084209E" w:rsidRDefault="004253B4" w:rsidP="004253B4">
      <w:pPr>
        <w:pStyle w:val="a5"/>
        <w:spacing w:before="0" w:beforeAutospacing="0" w:after="0" w:afterAutospacing="0"/>
        <w:ind w:right="141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 xml:space="preserve">8. </w:t>
      </w:r>
      <w:r w:rsidRPr="0084209E">
        <w:rPr>
          <w:b/>
          <w:noProof/>
          <w:lang w:val="uk-UA" w:eastAsia="uk-UA"/>
        </w:rPr>
        <w:t>Особистий туалет (вмивання, розчісування, чищення зубів, бриття, маніпуляції із зубними протезами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самостійно без труднощів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самостійно з труднощами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нагляду чи незначної сторонньої допомоги (до 25 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сторонньої допомоги (до 50</w:t>
            </w:r>
            <w:r>
              <w:rPr>
                <w:noProof/>
                <w:lang w:val="en-AU" w:eastAsia="uk-UA"/>
              </w:rPr>
              <w:t> </w:t>
            </w:r>
            <w:r>
              <w:rPr>
                <w:noProof/>
                <w:lang w:eastAsia="uk-UA"/>
              </w:rPr>
              <w:t>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значного обсягу сторонньої допомоги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84209E" w:rsidRDefault="004253B4" w:rsidP="002E39CA">
            <w:pPr>
              <w:spacing w:before="60" w:line="228" w:lineRule="auto"/>
              <w:ind w:right="57"/>
              <w:rPr>
                <w:b/>
                <w:noProof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AU" w:eastAsia="uk-UA"/>
              </w:rPr>
              <w:t>не може самостійно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 xml:space="preserve">9. </w:t>
      </w:r>
      <w:r w:rsidRPr="0084209E">
        <w:rPr>
          <w:b/>
          <w:noProof/>
          <w:lang w:val="en-AU" w:eastAsia="uk-UA"/>
        </w:rPr>
        <w:t>Одягання і взування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84209E">
              <w:rPr>
                <w:noProof/>
                <w:lang w:val="uk-UA" w:eastAsia="uk-UA"/>
              </w:rPr>
              <w:t>вдягається і взувається самостійно без труднощів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9308D3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84209E">
              <w:rPr>
                <w:noProof/>
                <w:lang w:val="uk-UA" w:eastAsia="uk-UA"/>
              </w:rPr>
              <w:t>вдягається і взувається самостійно із застосуванням технічних засоб</w:t>
            </w:r>
            <w:r w:rsidRPr="009308D3">
              <w:rPr>
                <w:noProof/>
                <w:lang w:val="uk-UA" w:eastAsia="uk-UA"/>
              </w:rPr>
              <w:t>ів реабілітації без труднощів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9308D3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9308D3">
              <w:rPr>
                <w:noProof/>
                <w:lang w:val="uk-UA" w:eastAsia="uk-UA"/>
              </w:rPr>
              <w:t>повільно вдягається і взувається самостійно або із застосуванням технічних засобів реабілітації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9308D3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9308D3">
              <w:rPr>
                <w:noProof/>
                <w:lang w:val="uk-UA" w:eastAsia="uk-UA"/>
              </w:rPr>
              <w:t>з труднощами вдягається і взувається самостійно або із застосуванням технічних засобів реабілітації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9308D3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t>п</w:t>
            </w:r>
            <w:r w:rsidRPr="009308D3">
              <w:rPr>
                <w:noProof/>
                <w:lang w:val="uk-UA" w:eastAsia="uk-UA"/>
              </w:rPr>
              <w:t>ід час вдягання і взування потребує нагляду чи</w:t>
            </w:r>
            <w:r>
              <w:rPr>
                <w:noProof/>
                <w:lang w:val="uk-UA" w:eastAsia="uk-UA"/>
              </w:rPr>
              <w:t xml:space="preserve"> незначної </w:t>
            </w:r>
            <w:r w:rsidRPr="009308D3">
              <w:rPr>
                <w:noProof/>
                <w:lang w:val="uk-UA" w:eastAsia="uk-UA"/>
              </w:rPr>
              <w:t>сторонньої допомоги</w:t>
            </w:r>
            <w:r>
              <w:rPr>
                <w:noProof/>
                <w:lang w:val="uk-UA" w:eastAsia="uk-UA"/>
              </w:rPr>
              <w:t xml:space="preserve">, наприклад: під час застібання гудзиків, завязування шнурків ( до 25 % часу) 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ind w:right="57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потребує сторонньої допомоги під час вдягання і взування (до 50 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ind w:right="57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потребує значного обсягу сторонньої допомоги під час вдягання і взування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вдягатися і взуватися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10. Контроль дефекації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повністю контролює дефекацію, у разі потреби може використовувати клізму чи свічки без сторонньої допомоги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має функціонуючу колостому, за якою доглядає із застосуванням калоприймача самостійно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випадкові інциденти не частіше ніж один раз на тиждень або потребує допомоги під час використання клізми і свічок (не частіше ніж один раз на тиждень)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періодично (два - три рази на тиждень) не контролює дефекацію, або потребує використання клізми за допомогою надавача соціальної послуги, або має функціонуючу колостому, за якою може доглядати із застосуванням калоприймача самостійно з частковою сторонньою допомогою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практично не контролює дефекацію (порушення більше ніж три рази на  тиждень), за колостомою доглядати самостійно не може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84209E" w:rsidRDefault="004253B4" w:rsidP="002E39CA">
            <w:pPr>
              <w:spacing w:before="60" w:line="228" w:lineRule="auto"/>
              <w:ind w:right="57"/>
              <w:rPr>
                <w:b/>
                <w:noProof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постійно не контролює дефекацію або потребує застосування клізми чи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lastRenderedPageBreak/>
              <w:t>догляду за колостомою, що здійснюється надавачем соціальної послуги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lastRenderedPageBreak/>
        <w:t>11. Контроль сечовиділення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повністю контролює сечовиділення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самостійно справляється з уростомою із застосуванням сечоприймача та інших спеціальних засобів або самостійно справляється з катетером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випадкові інциденти не частіше одного  разу на добу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періодично (два - три рази на добу) не контролює сечовиділення або є функціонуюча уростома, за якою може доглядати із застосуванням сечоприймача із частковою сторонньою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практично не контролює сечовиділення (порушення більше ніж три</w:t>
            </w:r>
            <w:r>
              <w:rPr>
                <w:noProof/>
                <w:lang w:val="en-AU" w:eastAsia="uk-UA"/>
              </w:rPr>
              <w:t> </w:t>
            </w:r>
            <w:r>
              <w:rPr>
                <w:noProof/>
                <w:lang w:eastAsia="uk-UA"/>
              </w:rPr>
              <w:t>рази на добу), за уростомою самостійно доглядати не може, використовуються памперси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постійно не контролює сечовиділення чи потребує використання катетера, яким не може користуватися самостійно; постійно використовуються памперси або відмовляється від їх використання (внаслідок психічних порушень чи з інших причин)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12. Відвідування туалету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відвідує туалет самостійно без труднощів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E25195">
              <w:rPr>
                <w:noProof/>
                <w:lang w:val="uk-UA" w:eastAsia="uk-UA"/>
              </w:rPr>
              <w:t>відвідує туалет самостійно із застосуванням технічних засобів реабілітації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E25195">
              <w:rPr>
                <w:noProof/>
                <w:lang w:val="uk-UA" w:eastAsia="uk-UA"/>
              </w:rPr>
              <w:t>насилу відвідує туалет із використанням крісла-туалету, технічних засобів реабілітації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E25195">
              <w:rPr>
                <w:noProof/>
                <w:lang w:val="uk-UA" w:eastAsia="uk-UA"/>
              </w:rPr>
              <w:t>потребує незначної сторонньої допомоги та нагляду під час відвідування</w:t>
            </w:r>
            <w:r>
              <w:rPr>
                <w:noProof/>
                <w:lang w:val="uk-UA" w:eastAsia="uk-UA"/>
              </w:rPr>
              <w:t xml:space="preserve"> </w:t>
            </w:r>
            <w:r w:rsidRPr="00E25195">
              <w:rPr>
                <w:noProof/>
                <w:lang w:val="uk-UA" w:eastAsia="uk-UA"/>
              </w:rPr>
              <w:t>туалету, застосування крісла-туалету, наприклад для збереження рівноваги, під час роздягання, вдягання та інших дій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значної сторонньої допомоги під час відвідування туалету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відвідувати туалет, для фізіологічних потреб необхідне застосування спеціальних засобів (судно, памперси) безпосередньо у ліжку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13.Вставання і перехід з ліжка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переходить самостійно без труднощів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переходить за допомогою технічних засобів реабілітації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під час переходу потребує нагляду (чи мінімальної допомоги)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переходить самостійно чи за допомогою технічних засобів реабілітації з труднощами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самостійно сидить у ліжку, під час переходу необхідна часткова стороння допомога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сидить, але перехід здійснюється за постійної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сідає і сидить тільки за підтримки, перехід здійснюється за постійної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сидіти в ліжку та встати з ліжка навіть за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14. Пересування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без сторонньої допомоги на відстань більше ніж 500 метрів, ходить помешканням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FF5597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FF5597">
              <w:rPr>
                <w:noProof/>
                <w:lang w:val="uk-UA" w:eastAsia="uk-UA"/>
              </w:rPr>
              <w:t>пересувається самостійно без сторонньої допомоги на відстань більше ніж 500 метрів із застосуванням технічних засобів реабілітації, ходить помешканням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FF5597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FF5597">
              <w:rPr>
                <w:noProof/>
                <w:lang w:val="uk-UA" w:eastAsia="uk-UA"/>
              </w:rPr>
              <w:t>пересувається самостійно без сторонньої допомоги на відстань більше ніж 500 метрів із застосуванням технічних засобів реабілітації повільно та з труднощами, ходить помешканням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із сторонньою допомогою в межах 500 метрів, ходить помешканням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 xml:space="preserve">пересувається самостійно на відстань до 100 метрів або пересувається за </w:t>
            </w:r>
            <w:r>
              <w:rPr>
                <w:noProof/>
                <w:lang w:eastAsia="uk-UA"/>
              </w:rPr>
              <w:lastRenderedPageBreak/>
              <w:t>допомогою крісла-коляски, ходить  помешканням повільно із зупинками на відпочинок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lastRenderedPageBreak/>
              <w:t>пересувається на відстань до 100</w:t>
            </w:r>
            <w:r>
              <w:rPr>
                <w:noProof/>
                <w:lang w:val="en-AU" w:eastAsia="uk-UA"/>
              </w:rPr>
              <w:t> </w:t>
            </w:r>
            <w:r>
              <w:rPr>
                <w:noProof/>
                <w:lang w:eastAsia="uk-UA"/>
              </w:rPr>
              <w:t>метрів із застосуванням технічних засобів реабілітації, ходить помешканням з труднощами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на відстань до 100</w:t>
            </w:r>
            <w:r>
              <w:rPr>
                <w:noProof/>
                <w:lang w:val="en-AU" w:eastAsia="uk-UA"/>
              </w:rPr>
              <w:t> </w:t>
            </w:r>
            <w:r>
              <w:rPr>
                <w:noProof/>
                <w:lang w:eastAsia="uk-UA"/>
              </w:rPr>
              <w:t>метрів тільки із сторонньою допомогою, ходить помешканням із сторонньою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пересуватися на відстань більше ніж 50 метрів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15. Підйом сходами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самостійно підіймається сходами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підіймається сходами самостійно за допомогою технічних засобів реабілітації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багато часу для самостійного чи за допомогою технічних засобів реабілітації підйому сходами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незначної сторонньої допомоги (чи нагляду)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підіймається сходами тільки із сторонньою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підійматися сходами навіть із сторонньою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</w:p>
    <w:tbl>
      <w:tblPr>
        <w:tblW w:w="149" w:type="pct"/>
        <w:tblInd w:w="-552" w:type="dxa"/>
        <w:tblLayout w:type="fixed"/>
        <w:tblLook w:val="04A0" w:firstRow="1" w:lastRow="0" w:firstColumn="1" w:lastColumn="0" w:noHBand="0" w:noVBand="1"/>
      </w:tblPr>
      <w:tblGrid>
        <w:gridCol w:w="280"/>
      </w:tblGrid>
      <w:tr w:rsidR="004253B4" w:rsidTr="002E39CA">
        <w:tc>
          <w:tcPr>
            <w:tcW w:w="2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53B4" w:rsidRPr="00E25195" w:rsidRDefault="004253B4" w:rsidP="002E39CA">
            <w:pPr>
              <w:spacing w:before="60" w:line="228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</w:tr>
    </w:tbl>
    <w:p w:rsidR="00124B45" w:rsidRDefault="004253B4" w:rsidP="00F92934">
      <w:pPr>
        <w:spacing w:line="240" w:lineRule="auto"/>
        <w:jc w:val="center"/>
        <w:rPr>
          <w:rFonts w:ascii="Times New Roman" w:hAnsi="Times New Roman"/>
          <w:i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О</w:t>
      </w:r>
      <w:r w:rsidRPr="002908FC">
        <w:rPr>
          <w:rFonts w:ascii="Times New Roman" w:hAnsi="Times New Roman"/>
          <w:b/>
          <w:noProof/>
          <w:sz w:val="24"/>
          <w:szCs w:val="24"/>
          <w:lang w:eastAsia="uk-UA"/>
        </w:rPr>
        <w:t>цінки можливості виконання складних дій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 xml:space="preserve"> </w:t>
      </w:r>
      <w:r w:rsidRPr="00FF5597">
        <w:rPr>
          <w:rFonts w:ascii="Times New Roman" w:hAnsi="Times New Roman"/>
          <w:i/>
          <w:noProof/>
          <w:sz w:val="24"/>
          <w:szCs w:val="24"/>
          <w:lang w:eastAsia="uk-UA"/>
        </w:rPr>
        <w:t>(</w:t>
      </w:r>
      <w:r>
        <w:rPr>
          <w:rFonts w:ascii="Times New Roman" w:hAnsi="Times New Roman"/>
          <w:i/>
          <w:noProof/>
          <w:sz w:val="24"/>
          <w:szCs w:val="24"/>
          <w:lang w:eastAsia="uk-UA"/>
        </w:rPr>
        <w:t>вибрати одну відповідь по кожному пункту</w:t>
      </w:r>
      <w:r w:rsidRPr="00FF5597">
        <w:rPr>
          <w:rFonts w:ascii="Times New Roman" w:hAnsi="Times New Roman"/>
          <w:i/>
          <w:noProof/>
          <w:sz w:val="24"/>
          <w:szCs w:val="24"/>
          <w:lang w:eastAsia="uk-UA"/>
        </w:rPr>
        <w:t>)</w:t>
      </w:r>
    </w:p>
    <w:p w:rsidR="004253B4" w:rsidRPr="002751FA" w:rsidRDefault="004253B4" w:rsidP="00F92934">
      <w:pPr>
        <w:spacing w:line="240" w:lineRule="auto"/>
        <w:rPr>
          <w:rFonts w:ascii="Times New Roman" w:hAnsi="Times New Roman"/>
          <w:b/>
          <w:noProof/>
          <w:sz w:val="24"/>
          <w:szCs w:val="24"/>
          <w:lang w:eastAsia="uk-UA"/>
        </w:rPr>
      </w:pPr>
      <w:r w:rsidRPr="002751FA">
        <w:rPr>
          <w:rFonts w:ascii="Times New Roman" w:hAnsi="Times New Roman"/>
          <w:b/>
          <w:noProof/>
          <w:sz w:val="24"/>
          <w:szCs w:val="24"/>
          <w:lang w:eastAsia="uk-UA"/>
        </w:rPr>
        <w:t>1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6</w:t>
      </w:r>
      <w:r w:rsidRPr="002751FA">
        <w:rPr>
          <w:rFonts w:ascii="Times New Roman" w:hAnsi="Times New Roman"/>
          <w:b/>
          <w:noProof/>
          <w:sz w:val="24"/>
          <w:szCs w:val="24"/>
          <w:lang w:eastAsia="uk-UA"/>
        </w:rPr>
        <w:t>.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Користування телефоном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користується телефоном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користується тільки спеціально обладнаним телефоном (наприклад, через слабкий слух чи зір)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користується телефоном з невеликою допомогою чи набираючи тільки добре знайомі номери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спілкується телефоном, якщо інша людина набере необхідний номер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не може користуватися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1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7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Пересування на відстані понад 1000 метрів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самостійно, у тому числі громадським транспортом чи на таксі, планує поїздки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самостійно, у тому числі громадським транспортом чи на таксі, після докладних словесних інструкцій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самостійно, із незначною сторонньою допомогою, у тому числі громадським транспортом чи на такс</w:t>
            </w:r>
            <w:r>
              <w:rPr>
                <w:noProof/>
                <w:lang w:val="uk-UA" w:eastAsia="uk-UA"/>
              </w:rPr>
              <w:t>і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громадським транспортом чи на таксі тільки з постійним супроводом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не пересувається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1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8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Дрібні покупки в магазині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2751FA">
              <w:rPr>
                <w:noProof/>
                <w:lang w:eastAsia="uk-UA"/>
              </w:rPr>
              <w:t>робить покупки с</w:t>
            </w:r>
            <w:r>
              <w:rPr>
                <w:noProof/>
                <w:lang w:val="en-AU" w:eastAsia="uk-UA"/>
              </w:rPr>
              <w:t>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робить покупки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робить покупки за умови сторонньої допомоги та супроводу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не може робити покупки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1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9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Приготування їжі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готує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готує із напівфабрикатів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готує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тільки розігріває їжу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lastRenderedPageBreak/>
              <w:t>не може готувати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124B45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val="uk-UA" w:eastAsia="uk-UA"/>
        </w:rPr>
        <w:t>20</w:t>
      </w:r>
      <w:r w:rsidR="004253B4">
        <w:rPr>
          <w:rFonts w:ascii="Times New Roman" w:hAnsi="Times New Roman"/>
          <w:b/>
          <w:noProof/>
          <w:sz w:val="24"/>
          <w:szCs w:val="24"/>
          <w:lang w:eastAsia="uk-UA"/>
        </w:rPr>
        <w:t>. Ведення домашнього господарства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веде господарство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виконує самостійно нетрудомісткі види робіт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веде господарство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сторонньої допомоги під час виконання більше ніж половини робіт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вести домашнє господарство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2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1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Дозвілля, у тому числі рукоділля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дозвілля організовує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деякі види дозвілля організовує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дозвілля організовує самостійно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організувати своє дозвілля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2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2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Прання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пере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 самостійно тільки за допомогою пральної машини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 самостійно із незначною допомогою, наприклад під час розвішування білизни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значного обсягу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не може прати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2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3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Прийом лікарських засобів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Pr="002A2991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приймає лікарські засоби самостійно</w:t>
            </w:r>
            <w:r>
              <w:rPr>
                <w:noProof/>
                <w:lang w:val="uk-UA" w:eastAsia="uk-UA"/>
              </w:rPr>
              <w:t xml:space="preserve"> </w:t>
            </w:r>
            <w:r>
              <w:rPr>
                <w:noProof/>
                <w:lang w:eastAsia="uk-UA"/>
              </w:rPr>
              <w:t>(правильно дозуючи та у відповідний час)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A2991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приймає лікарські засоби самостійно з незначною допомогою (у разі дозування лікарських засобів та нагадування про необхідність їх прийняти)</w:t>
            </w:r>
            <w:r>
              <w:rPr>
                <w:noProof/>
                <w:lang w:val="uk-UA" w:eastAsia="uk-UA"/>
              </w:rPr>
              <w:t xml:space="preserve"> 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приймати лікарські засоби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2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4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Розпорядження особистими коштами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розпоряджається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розпоряджається самостійно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здійснює поточні витрати самостійно, але планувати бюджет не може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розпоряджатися не може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Сума балів відповідно шкали оцінки можливості виконання елементарних дій, затвердженої постановою КМУ від 07.05.2022р. № 591 ____________________________ </w:t>
      </w:r>
    </w:p>
    <w:p w:rsidR="004253B4" w:rsidRPr="00C46B48" w:rsidRDefault="004253B4" w:rsidP="004253B4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Група рухової активності </w:t>
      </w:r>
      <w:r w:rsidRPr="00C46B48">
        <w:rPr>
          <w:color w:val="000000"/>
          <w:lang w:val="uk-UA"/>
        </w:rPr>
        <w:t>___________</w:t>
      </w:r>
      <w:r>
        <w:rPr>
          <w:color w:val="000000"/>
          <w:lang w:val="uk-UA"/>
        </w:rPr>
        <w:t>__________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</w:rPr>
        <w:t>                     </w:t>
      </w:r>
      <w:r w:rsidRPr="00C46B48">
        <w:rPr>
          <w:color w:val="000000"/>
          <w:lang w:val="uk-UA"/>
        </w:rPr>
        <w:t xml:space="preserve"> </w:t>
      </w:r>
    </w:p>
    <w:p w:rsidR="004253B4" w:rsidRPr="001B5C94" w:rsidRDefault="004253B4" w:rsidP="004253B4">
      <w:pPr>
        <w:pStyle w:val="a5"/>
        <w:spacing w:before="0" w:beforeAutospacing="0" w:after="0" w:afterAutospacing="0"/>
        <w:jc w:val="both"/>
        <w:rPr>
          <w:b/>
          <w:color w:val="000000"/>
          <w:lang w:val="uk-UA"/>
        </w:rPr>
      </w:pPr>
      <w:r w:rsidRPr="001B5C94">
        <w:rPr>
          <w:b/>
          <w:color w:val="000000"/>
          <w:lang w:val="uk-UA"/>
        </w:rPr>
        <w:t>Анкетування проведено: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Головний спеціаліст відділу соціального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захисту населення селищної ради                                              _____________________  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 w:rsidRPr="001B5C94">
        <w:rPr>
          <w:b/>
          <w:color w:val="000000"/>
          <w:lang w:val="uk-UA"/>
        </w:rPr>
        <w:t>в присутності</w:t>
      </w:r>
      <w:r>
        <w:rPr>
          <w:b/>
          <w:color w:val="000000"/>
          <w:lang w:val="uk-UA"/>
        </w:rPr>
        <w:t>: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Представник закладу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Pr="00D4366A">
        <w:rPr>
          <w:color w:val="000000"/>
        </w:rPr>
        <w:t>о</w:t>
      </w:r>
      <w:r>
        <w:rPr>
          <w:color w:val="000000"/>
          <w:lang w:val="uk-UA"/>
        </w:rPr>
        <w:t>хорони здоров’я                                                                           ____________________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Надавач соціальної послуги                                                           ____________________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Особа, яка потребує послуг, та/або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його законний представник                                                           _____________________</w:t>
      </w:r>
    </w:p>
    <w:p w:rsidR="008A6579" w:rsidRDefault="008A6579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</w:rPr>
        <w:t>Дата визначення ступеня індивідуальної потреби «_____»______________20____р.</w:t>
      </w:r>
    </w:p>
    <w:tbl>
      <w:tblPr>
        <w:tblpPr w:leftFromText="180" w:rightFromText="180" w:horzAnchor="margin" w:tblpXSpec="center" w:tblpY="-465"/>
        <w:tblW w:w="5292" w:type="pct"/>
        <w:tblLayout w:type="fixed"/>
        <w:tblLook w:val="04A0" w:firstRow="1" w:lastRow="0" w:firstColumn="1" w:lastColumn="0" w:noHBand="0" w:noVBand="1"/>
      </w:tblPr>
      <w:tblGrid>
        <w:gridCol w:w="1102"/>
        <w:gridCol w:w="236"/>
        <w:gridCol w:w="3766"/>
        <w:gridCol w:w="4928"/>
      </w:tblGrid>
      <w:tr w:rsidR="004253B4" w:rsidRPr="007612E2" w:rsidTr="008A6579">
        <w:trPr>
          <w:trHeight w:val="20"/>
        </w:trPr>
        <w:tc>
          <w:tcPr>
            <w:tcW w:w="1101" w:type="dxa"/>
            <w:vAlign w:val="center"/>
            <w:hideMark/>
          </w:tcPr>
          <w:p w:rsidR="004253B4" w:rsidRPr="008A6579" w:rsidRDefault="004253B4" w:rsidP="008A6579">
            <w:pPr>
              <w:rPr>
                <w:rFonts w:ascii="Times New Roman" w:hAnsi="Times New Roman"/>
                <w:noProof/>
                <w:sz w:val="20"/>
                <w:szCs w:val="20"/>
                <w:lang w:eastAsia="uk-UA"/>
              </w:rPr>
            </w:pPr>
            <w:r w:rsidRPr="008A6579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:rsidR="004253B4" w:rsidRPr="008A6579" w:rsidRDefault="004253B4" w:rsidP="008A6579">
            <w:pPr>
              <w:rPr>
                <w:rFonts w:ascii="Times New Roman" w:hAnsi="Times New Roman"/>
                <w:noProof/>
                <w:sz w:val="20"/>
                <w:szCs w:val="20"/>
                <w:lang w:eastAsia="uk-UA"/>
              </w:rPr>
            </w:pPr>
          </w:p>
        </w:tc>
        <w:tc>
          <w:tcPr>
            <w:tcW w:w="3766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53B4" w:rsidRPr="008A6579" w:rsidRDefault="004253B4" w:rsidP="008A6579">
            <w:pPr>
              <w:ind w:left="57" w:right="-4801"/>
              <w:rPr>
                <w:rFonts w:ascii="Times New Roman" w:hAnsi="Times New Roman"/>
                <w:noProof/>
                <w:sz w:val="20"/>
                <w:szCs w:val="20"/>
                <w:lang w:eastAsia="uk-UA"/>
              </w:rPr>
            </w:pPr>
          </w:p>
        </w:tc>
        <w:tc>
          <w:tcPr>
            <w:tcW w:w="492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53B4" w:rsidRPr="008A6579" w:rsidRDefault="008A6579" w:rsidP="008A6579">
            <w:pPr>
              <w:spacing w:before="60" w:line="256" w:lineRule="auto"/>
              <w:ind w:right="-4801"/>
              <w:jc w:val="right"/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</w:pPr>
            <w:r w:rsidRPr="008A6579"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w:t>ДодатокД</w:t>
            </w:r>
            <w:r w:rsidR="00A2354C" w:rsidRPr="008A6579"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w:t>одаток 2</w:t>
            </w:r>
          </w:p>
          <w:p w:rsidR="008A6579" w:rsidRPr="008A6579" w:rsidRDefault="008A6579" w:rsidP="008A6579">
            <w:pPr>
              <w:spacing w:before="60" w:after="0" w:line="240" w:lineRule="auto"/>
              <w:ind w:left="-3592" w:right="-4802" w:firstLine="459"/>
              <w:jc w:val="center"/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</w:pPr>
            <w:r w:rsidRPr="008A6579"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w:t>Додаток 2</w:t>
            </w:r>
          </w:p>
          <w:p w:rsidR="008A6579" w:rsidRDefault="008A6579" w:rsidP="008A6579">
            <w:pPr>
              <w:spacing w:before="60" w:after="0" w:line="240" w:lineRule="auto"/>
              <w:ind w:left="-3592" w:right="-4802" w:firstLine="459"/>
              <w:jc w:val="center"/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</w:pPr>
            <w:r w:rsidRPr="008A6579"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w:t xml:space="preserve">  </w:t>
            </w:r>
            <w:r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w:t xml:space="preserve">до </w:t>
            </w:r>
            <w:r w:rsidRPr="008A6579"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w:t>рішення виконавчого комітету</w:t>
            </w:r>
          </w:p>
          <w:p w:rsidR="008A6579" w:rsidRPr="008A6579" w:rsidRDefault="008A6579" w:rsidP="008A6579">
            <w:pPr>
              <w:spacing w:before="60" w:after="0" w:line="240" w:lineRule="auto"/>
              <w:ind w:left="-3592" w:right="-4802" w:firstLine="459"/>
              <w:jc w:val="center"/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</w:pPr>
            <w:r w:rsidRPr="008A6579"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w:t>Савранської селищної ради</w:t>
            </w:r>
          </w:p>
          <w:p w:rsidR="008A6579" w:rsidRPr="008A6579" w:rsidRDefault="008A6579" w:rsidP="008A6579">
            <w:pPr>
              <w:spacing w:before="60" w:after="0" w:line="240" w:lineRule="auto"/>
              <w:ind w:left="-3133" w:right="-4802"/>
              <w:jc w:val="center"/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</w:pPr>
            <w:r w:rsidRPr="008A6579">
              <w:rPr>
                <w:rFonts w:ascii="Times New Roman" w:hAnsi="Times New Roman"/>
                <w:noProof/>
                <w:sz w:val="20"/>
                <w:szCs w:val="20"/>
                <w:lang w:val="uk-UA" w:eastAsia="uk-UA"/>
              </w:rPr>
              <w:t>від 09.06.2022 року № 8/3</w:t>
            </w:r>
          </w:p>
        </w:tc>
      </w:tr>
    </w:tbl>
    <w:p w:rsidR="000F18C7" w:rsidRPr="008A6579" w:rsidRDefault="000F18C7" w:rsidP="000F18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A6579">
        <w:rPr>
          <w:rFonts w:ascii="Times New Roman" w:hAnsi="Times New Roman"/>
          <w:sz w:val="24"/>
          <w:szCs w:val="24"/>
          <w:lang w:val="uk-UA"/>
        </w:rPr>
        <w:t>Список</w:t>
      </w:r>
    </w:p>
    <w:p w:rsidR="004253B4" w:rsidRPr="008A6579" w:rsidRDefault="000F18C7" w:rsidP="000F18C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A6579">
        <w:rPr>
          <w:rFonts w:ascii="Times New Roman" w:hAnsi="Times New Roman"/>
          <w:sz w:val="24"/>
          <w:szCs w:val="24"/>
          <w:lang w:val="uk-UA"/>
        </w:rPr>
        <w:t>представників КНП «Савранський ЦПМСД», які братимуть участь у проведенні анкетування з комплексного визначення ступеня індивідуальних потреб особи, яка потребує надання соціальних послуг</w:t>
      </w:r>
    </w:p>
    <w:p w:rsidR="001A6AD8" w:rsidRPr="000F18C7" w:rsidRDefault="001A6AD8" w:rsidP="001A6AD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tbl>
      <w:tblPr>
        <w:tblW w:w="97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2"/>
        <w:gridCol w:w="1792"/>
        <w:gridCol w:w="3684"/>
        <w:gridCol w:w="1536"/>
        <w:gridCol w:w="2158"/>
      </w:tblGrid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</w:t>
            </w:r>
          </w:p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п/п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Назва  підприємства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Адреса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Номер телефону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Pr="000F18C7" w:rsidRDefault="001A6AD8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F18C7">
              <w:rPr>
                <w:rFonts w:ascii="Times New Roman" w:hAnsi="Times New Roman"/>
                <w:b/>
                <w:bCs/>
              </w:rPr>
              <w:t>Прізвище, ім</w:t>
            </w:r>
            <w:r w:rsidRPr="000F18C7">
              <w:rPr>
                <w:rFonts w:ascii="Times New Roman" w:hAnsi="Times New Roman"/>
                <w:b/>
                <w:bCs/>
                <w:lang w:val="uk-UA"/>
              </w:rPr>
              <w:t>’я медсестри Савранського ЦПМСД</w:t>
            </w:r>
          </w:p>
        </w:tc>
      </w:tr>
      <w:tr w:rsidR="001A6AD8" w:rsidTr="001A6AD8">
        <w:trPr>
          <w:trHeight w:val="698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Савранська АЗПСМ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смт.Саврань,  вул. Соборна,15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0977127019 0987745973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Маркова Наталя Олександрівна Жовта Ірина Михайлівна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Осичківська АЗПСМ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с.Осички ,вул. Центральна, 134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0982594784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 w:rsidP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Сметанюк Людмила Олександрівна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Полянецька  АЗПСМ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с.Полянецьке,вул.Шевченка,6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0977391507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Денесюк Ольга Сергіївна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Концебівська АЗПСМ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с.Концеба, вул.Вишнева,100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0978341237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Шатайло Галина Петрівна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Бакшанська  АЗПСМ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с.Бакша, вул.Шкільна,7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0683295276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Педаховська Надія Григорівна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Дубинівський  ФАП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Дубинове, вул.Івана Франка,20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0931044470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Крістіян Вікторія Миколаївна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Вільшанський ФАП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Вільшанка, вул.Центральна,134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0964874874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Товт Леся Сергіївна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Байбузівський  ФАП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с.Байбузівка,вул.Шевченка,6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0672904602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Волохатюк Марина Анатоліївна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Кам’янський ФАП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с.Кам’яне, вул. Патріотична,88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0963267039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Антосюк Тамара Вікторівна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10.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Неділківський  ФАП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с.Неділкове, вул.Миру,18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0966230083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Буманська Ольга Олексіївна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11.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Йосипівський ФП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с.Йосипівка, пр. Громової,6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0982479133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Бурячок Тетяна Григорівна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12.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Гетьманівський ФП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с.Гетьманівка, вул. Червона,12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0967676896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Півторак Тетяна Русланівна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13.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Глибочанський ФП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с.Глибочок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napToGrid w:val="0"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0977391507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napToGrid w:val="0"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Денисюк  Ольга Сергіївна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14.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Слюсарівський ФП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 Слюсарево, вул.Перемоги,13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napToGrid w:val="0"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0931044470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napToGrid w:val="0"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Крістіян  Вікторія Миколаївна</w:t>
            </w:r>
          </w:p>
        </w:tc>
      </w:tr>
      <w:tr w:rsidR="001A6AD8" w:rsidTr="001A6AD8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15.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Капустянський ФП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с.Капустянка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AD8" w:rsidRDefault="001A6AD8">
            <w:pPr>
              <w:suppressAutoHyphens/>
              <w:snapToGrid w:val="0"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0683295276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AD8" w:rsidRDefault="001A6AD8">
            <w:pPr>
              <w:suppressAutoHyphens/>
              <w:snapToGrid w:val="0"/>
              <w:spacing w:after="0" w:line="240" w:lineRule="auto"/>
              <w:rPr>
                <w:rFonts w:cs="Calibri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Педаховська Надія Григорівна</w:t>
            </w:r>
          </w:p>
        </w:tc>
      </w:tr>
    </w:tbl>
    <w:p w:rsidR="001A6AD8" w:rsidRDefault="001A6AD8" w:rsidP="001A6AD8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 w:eastAsia="zh-CN"/>
        </w:rPr>
      </w:pPr>
    </w:p>
    <w:p w:rsidR="004253B4" w:rsidRDefault="004253B4" w:rsidP="00C56A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A6579" w:rsidRDefault="008A6579" w:rsidP="007612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</w:p>
    <w:sectPr w:rsidR="008A6579" w:rsidSect="008D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0B1" w:rsidRDefault="001B60B1" w:rsidP="00AB1EF8">
      <w:pPr>
        <w:spacing w:after="0" w:line="240" w:lineRule="auto"/>
      </w:pPr>
      <w:r>
        <w:separator/>
      </w:r>
    </w:p>
  </w:endnote>
  <w:endnote w:type="continuationSeparator" w:id="0">
    <w:p w:rsidR="001B60B1" w:rsidRDefault="001B60B1" w:rsidP="00AB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0B1" w:rsidRDefault="001B60B1" w:rsidP="00AB1EF8">
      <w:pPr>
        <w:spacing w:after="0" w:line="240" w:lineRule="auto"/>
      </w:pPr>
      <w:r>
        <w:separator/>
      </w:r>
    </w:p>
  </w:footnote>
  <w:footnote w:type="continuationSeparator" w:id="0">
    <w:p w:rsidR="001B60B1" w:rsidRDefault="001B60B1" w:rsidP="00AB1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D6F68"/>
    <w:multiLevelType w:val="multilevel"/>
    <w:tmpl w:val="8E1C4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11A05F23"/>
    <w:multiLevelType w:val="multilevel"/>
    <w:tmpl w:val="9FBEAAFC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ourier New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Courier New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Courier New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Courier New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Courier New" w:hint="default"/>
      </w:rPr>
    </w:lvl>
  </w:abstractNum>
  <w:abstractNum w:abstractNumId="2">
    <w:nsid w:val="4FE5374C"/>
    <w:multiLevelType w:val="multilevel"/>
    <w:tmpl w:val="250E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044E0E"/>
    <w:multiLevelType w:val="hybridMultilevel"/>
    <w:tmpl w:val="7D688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550C8"/>
    <w:multiLevelType w:val="multilevel"/>
    <w:tmpl w:val="19F2CB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6AE4"/>
    <w:rsid w:val="000267C2"/>
    <w:rsid w:val="00055BFA"/>
    <w:rsid w:val="000705B2"/>
    <w:rsid w:val="0007094F"/>
    <w:rsid w:val="00077CBF"/>
    <w:rsid w:val="000C5304"/>
    <w:rsid w:val="000C5F10"/>
    <w:rsid w:val="000D28C0"/>
    <w:rsid w:val="000D5C2A"/>
    <w:rsid w:val="000F18C7"/>
    <w:rsid w:val="00115424"/>
    <w:rsid w:val="00121051"/>
    <w:rsid w:val="00124B45"/>
    <w:rsid w:val="00134EFE"/>
    <w:rsid w:val="00164803"/>
    <w:rsid w:val="001A6AD8"/>
    <w:rsid w:val="001B60B1"/>
    <w:rsid w:val="001E21B5"/>
    <w:rsid w:val="001E2E7F"/>
    <w:rsid w:val="00224454"/>
    <w:rsid w:val="00234CA7"/>
    <w:rsid w:val="00250160"/>
    <w:rsid w:val="0027361D"/>
    <w:rsid w:val="002737A5"/>
    <w:rsid w:val="002B117C"/>
    <w:rsid w:val="002D36DC"/>
    <w:rsid w:val="002D540B"/>
    <w:rsid w:val="00311673"/>
    <w:rsid w:val="003131B6"/>
    <w:rsid w:val="003567C3"/>
    <w:rsid w:val="00394B3C"/>
    <w:rsid w:val="003967C9"/>
    <w:rsid w:val="003A5008"/>
    <w:rsid w:val="003C0D64"/>
    <w:rsid w:val="003C24FE"/>
    <w:rsid w:val="003E208B"/>
    <w:rsid w:val="003E29EC"/>
    <w:rsid w:val="004253B4"/>
    <w:rsid w:val="00492B21"/>
    <w:rsid w:val="00494824"/>
    <w:rsid w:val="00496B23"/>
    <w:rsid w:val="004A0071"/>
    <w:rsid w:val="004A3140"/>
    <w:rsid w:val="004D2944"/>
    <w:rsid w:val="00515409"/>
    <w:rsid w:val="00516E4B"/>
    <w:rsid w:val="005216F1"/>
    <w:rsid w:val="00523336"/>
    <w:rsid w:val="00576AED"/>
    <w:rsid w:val="006412A6"/>
    <w:rsid w:val="006628AE"/>
    <w:rsid w:val="00671B37"/>
    <w:rsid w:val="00674620"/>
    <w:rsid w:val="00693F66"/>
    <w:rsid w:val="006E60E5"/>
    <w:rsid w:val="0072721B"/>
    <w:rsid w:val="00746607"/>
    <w:rsid w:val="00746D60"/>
    <w:rsid w:val="0076114A"/>
    <w:rsid w:val="007612E2"/>
    <w:rsid w:val="007D434E"/>
    <w:rsid w:val="008102CC"/>
    <w:rsid w:val="008152E7"/>
    <w:rsid w:val="008605A3"/>
    <w:rsid w:val="008A6579"/>
    <w:rsid w:val="008D5790"/>
    <w:rsid w:val="00950AF8"/>
    <w:rsid w:val="00952440"/>
    <w:rsid w:val="009D3A87"/>
    <w:rsid w:val="009F1A39"/>
    <w:rsid w:val="00A2354C"/>
    <w:rsid w:val="00A2387A"/>
    <w:rsid w:val="00A25A2E"/>
    <w:rsid w:val="00A411DA"/>
    <w:rsid w:val="00A414D0"/>
    <w:rsid w:val="00A64667"/>
    <w:rsid w:val="00AB1EF8"/>
    <w:rsid w:val="00AC5025"/>
    <w:rsid w:val="00AD0ADC"/>
    <w:rsid w:val="00B577B9"/>
    <w:rsid w:val="00B75533"/>
    <w:rsid w:val="00B775F9"/>
    <w:rsid w:val="00BF017D"/>
    <w:rsid w:val="00C56AE4"/>
    <w:rsid w:val="00C66F8B"/>
    <w:rsid w:val="00C82894"/>
    <w:rsid w:val="00C83048"/>
    <w:rsid w:val="00CC2915"/>
    <w:rsid w:val="00D907AB"/>
    <w:rsid w:val="00D90F77"/>
    <w:rsid w:val="00DD0B58"/>
    <w:rsid w:val="00E07580"/>
    <w:rsid w:val="00E1016F"/>
    <w:rsid w:val="00E52A14"/>
    <w:rsid w:val="00E55627"/>
    <w:rsid w:val="00E65355"/>
    <w:rsid w:val="00ED0202"/>
    <w:rsid w:val="00F9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3EAEA-E021-4937-A15F-5099A0A8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AE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6A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4253B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Normal (Web)"/>
    <w:basedOn w:val="a"/>
    <w:uiPriority w:val="99"/>
    <w:unhideWhenUsed/>
    <w:rsid w:val="00425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425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B1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1EF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B1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1EF8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1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16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User1</cp:lastModifiedBy>
  <cp:revision>60</cp:revision>
  <cp:lastPrinted>2022-06-13T08:35:00Z</cp:lastPrinted>
  <dcterms:created xsi:type="dcterms:W3CDTF">2021-06-17T12:26:00Z</dcterms:created>
  <dcterms:modified xsi:type="dcterms:W3CDTF">2022-06-14T08:28:00Z</dcterms:modified>
</cp:coreProperties>
</file>