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8A8" w:rsidRPr="001478A8" w:rsidRDefault="001478A8" w:rsidP="001478A8">
      <w:pPr>
        <w:jc w:val="center"/>
        <w:rPr>
          <w:sz w:val="28"/>
          <w:szCs w:val="28"/>
          <w:lang w:val="uk-UA"/>
        </w:rPr>
      </w:pPr>
      <w:r w:rsidRPr="001478A8">
        <w:rPr>
          <w:noProof/>
          <w:sz w:val="28"/>
          <w:szCs w:val="28"/>
        </w:rPr>
        <w:drawing>
          <wp:inline distT="0" distB="0" distL="0" distR="0" wp14:anchorId="526BD7F3" wp14:editId="0E4874C6">
            <wp:extent cx="523875" cy="7048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8A8" w:rsidRPr="001478A8" w:rsidRDefault="001478A8" w:rsidP="001478A8">
      <w:pPr>
        <w:jc w:val="center"/>
        <w:rPr>
          <w:b/>
          <w:bCs/>
          <w:sz w:val="28"/>
          <w:szCs w:val="28"/>
          <w:lang w:val="uk-UA"/>
        </w:rPr>
      </w:pPr>
      <w:r w:rsidRPr="001478A8">
        <w:rPr>
          <w:b/>
          <w:bCs/>
          <w:sz w:val="28"/>
          <w:szCs w:val="28"/>
          <w:lang w:val="uk-UA"/>
        </w:rPr>
        <w:t>САВРАНСЬКА СЕЛИЩНА РАДА</w:t>
      </w:r>
    </w:p>
    <w:p w:rsidR="001478A8" w:rsidRPr="001478A8" w:rsidRDefault="001478A8" w:rsidP="001478A8">
      <w:pPr>
        <w:jc w:val="center"/>
        <w:rPr>
          <w:b/>
          <w:bCs/>
          <w:sz w:val="28"/>
          <w:szCs w:val="28"/>
          <w:lang w:val="uk-UA"/>
        </w:rPr>
      </w:pPr>
      <w:r w:rsidRPr="001478A8">
        <w:rPr>
          <w:b/>
          <w:bCs/>
          <w:sz w:val="28"/>
          <w:szCs w:val="28"/>
          <w:lang w:val="uk-UA"/>
        </w:rPr>
        <w:t xml:space="preserve">ОДЕСЬКОЇ ОБЛАСТІ  </w:t>
      </w:r>
    </w:p>
    <w:p w:rsidR="001478A8" w:rsidRPr="001478A8" w:rsidRDefault="001478A8" w:rsidP="001478A8">
      <w:pPr>
        <w:jc w:val="center"/>
        <w:rPr>
          <w:b/>
          <w:bCs/>
          <w:sz w:val="28"/>
          <w:szCs w:val="28"/>
          <w:lang w:val="uk-UA"/>
        </w:rPr>
      </w:pPr>
    </w:p>
    <w:p w:rsidR="001478A8" w:rsidRPr="001478A8" w:rsidRDefault="001478A8" w:rsidP="001478A8">
      <w:pPr>
        <w:jc w:val="center"/>
        <w:rPr>
          <w:b/>
          <w:bCs/>
          <w:sz w:val="28"/>
          <w:szCs w:val="28"/>
          <w:lang w:val="uk-UA"/>
        </w:rPr>
      </w:pPr>
      <w:r w:rsidRPr="001478A8">
        <w:rPr>
          <w:b/>
          <w:bCs/>
          <w:sz w:val="28"/>
          <w:szCs w:val="28"/>
          <w:lang w:val="uk-UA"/>
        </w:rPr>
        <w:t>ВИКОНАВЧИЙ КОМІТЕТ</w:t>
      </w:r>
    </w:p>
    <w:p w:rsidR="001478A8" w:rsidRPr="001478A8" w:rsidRDefault="001478A8" w:rsidP="001478A8">
      <w:pPr>
        <w:jc w:val="center"/>
        <w:rPr>
          <w:b/>
          <w:bCs/>
          <w:sz w:val="28"/>
          <w:szCs w:val="28"/>
          <w:lang w:val="uk-UA"/>
        </w:rPr>
      </w:pPr>
    </w:p>
    <w:p w:rsidR="001478A8" w:rsidRPr="001478A8" w:rsidRDefault="001478A8" w:rsidP="001478A8">
      <w:pPr>
        <w:jc w:val="center"/>
        <w:rPr>
          <w:b/>
          <w:sz w:val="28"/>
          <w:szCs w:val="28"/>
          <w:lang w:val="uk-UA"/>
        </w:rPr>
      </w:pPr>
      <w:r w:rsidRPr="001478A8">
        <w:rPr>
          <w:b/>
          <w:sz w:val="28"/>
          <w:szCs w:val="28"/>
          <w:lang w:val="uk-UA"/>
        </w:rPr>
        <w:t xml:space="preserve"> РІШЕННЯ</w:t>
      </w:r>
      <w:r w:rsidRPr="001478A8">
        <w:rPr>
          <w:sz w:val="28"/>
          <w:szCs w:val="28"/>
          <w:lang w:val="uk-UA"/>
        </w:rPr>
        <w:t xml:space="preserve">                                 </w:t>
      </w:r>
    </w:p>
    <w:p w:rsidR="001478A8" w:rsidRPr="001478A8" w:rsidRDefault="001478A8" w:rsidP="001478A8">
      <w:pPr>
        <w:rPr>
          <w:sz w:val="28"/>
          <w:szCs w:val="28"/>
          <w:lang w:val="uk-UA"/>
        </w:rPr>
      </w:pPr>
      <w:r w:rsidRPr="001478A8">
        <w:rPr>
          <w:sz w:val="28"/>
          <w:szCs w:val="28"/>
          <w:lang w:val="uk-UA"/>
        </w:rPr>
        <w:t xml:space="preserve"> </w:t>
      </w:r>
    </w:p>
    <w:p w:rsidR="001478A8" w:rsidRPr="001478A8" w:rsidRDefault="001478A8" w:rsidP="001478A8">
      <w:pPr>
        <w:rPr>
          <w:b/>
          <w:sz w:val="28"/>
          <w:szCs w:val="28"/>
          <w:lang w:val="uk-UA"/>
        </w:rPr>
      </w:pPr>
      <w:r w:rsidRPr="001478A8">
        <w:rPr>
          <w:sz w:val="28"/>
          <w:szCs w:val="28"/>
          <w:lang w:val="uk-UA"/>
        </w:rPr>
        <w:t xml:space="preserve">смт  </w:t>
      </w:r>
      <w:proofErr w:type="spellStart"/>
      <w:r w:rsidRPr="001478A8">
        <w:rPr>
          <w:sz w:val="28"/>
          <w:szCs w:val="28"/>
          <w:lang w:val="uk-UA"/>
        </w:rPr>
        <w:t>Саврань</w:t>
      </w:r>
      <w:proofErr w:type="spellEnd"/>
      <w:r w:rsidRPr="001478A8">
        <w:rPr>
          <w:sz w:val="28"/>
          <w:szCs w:val="28"/>
          <w:lang w:val="uk-UA"/>
        </w:rPr>
        <w:t xml:space="preserve">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1478A8">
        <w:rPr>
          <w:sz w:val="28"/>
          <w:szCs w:val="28"/>
          <w:lang w:val="uk-UA"/>
        </w:rPr>
        <w:t xml:space="preserve">   </w:t>
      </w:r>
      <w:r w:rsidR="00E3242E">
        <w:rPr>
          <w:sz w:val="28"/>
          <w:szCs w:val="28"/>
          <w:lang w:val="uk-UA"/>
        </w:rPr>
        <w:t xml:space="preserve">   </w:t>
      </w:r>
      <w:r w:rsidRPr="001478A8">
        <w:rPr>
          <w:sz w:val="28"/>
          <w:szCs w:val="28"/>
          <w:lang w:val="uk-UA"/>
        </w:rPr>
        <w:t>№ 16/</w:t>
      </w:r>
      <w:r>
        <w:rPr>
          <w:sz w:val="28"/>
          <w:szCs w:val="28"/>
          <w:lang w:val="uk-UA"/>
        </w:rPr>
        <w:t>9</w:t>
      </w:r>
      <w:r w:rsidRPr="001478A8">
        <w:rPr>
          <w:sz w:val="28"/>
          <w:szCs w:val="28"/>
          <w:lang w:val="uk-UA"/>
        </w:rPr>
        <w:t xml:space="preserve"> від 15.12.2022 року</w:t>
      </w:r>
    </w:p>
    <w:p w:rsidR="00072059" w:rsidRPr="00072059" w:rsidRDefault="00072059" w:rsidP="0007205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  <w:lang w:val="uk-UA"/>
        </w:rPr>
      </w:pPr>
    </w:p>
    <w:p w:rsidR="00BB5546" w:rsidRDefault="00072059" w:rsidP="00072059">
      <w:pPr>
        <w:autoSpaceDE w:val="0"/>
        <w:autoSpaceDN w:val="0"/>
        <w:adjustRightInd w:val="0"/>
        <w:spacing w:before="43" w:line="322" w:lineRule="exact"/>
        <w:ind w:right="4666"/>
        <w:rPr>
          <w:rFonts w:eastAsiaTheme="minorEastAsia"/>
          <w:bCs/>
          <w:iCs/>
          <w:sz w:val="28"/>
          <w:szCs w:val="28"/>
          <w:lang w:val="uk-UA" w:eastAsia="uk-UA"/>
        </w:rPr>
      </w:pPr>
      <w:r>
        <w:rPr>
          <w:rFonts w:eastAsiaTheme="minorEastAsia"/>
          <w:bCs/>
          <w:iCs/>
          <w:sz w:val="28"/>
          <w:szCs w:val="28"/>
          <w:lang w:val="uk-UA" w:eastAsia="uk-UA"/>
        </w:rPr>
        <w:t>П</w:t>
      </w:r>
      <w:r w:rsidRPr="00072059">
        <w:rPr>
          <w:rFonts w:eastAsiaTheme="minorEastAsia"/>
          <w:bCs/>
          <w:iCs/>
          <w:sz w:val="28"/>
          <w:szCs w:val="28"/>
          <w:lang w:val="uk-UA" w:eastAsia="uk-UA"/>
        </w:rPr>
        <w:t xml:space="preserve">ро надання дозволу на </w:t>
      </w:r>
      <w:r w:rsidR="00433BDE">
        <w:rPr>
          <w:rFonts w:eastAsiaTheme="minorEastAsia"/>
          <w:bCs/>
          <w:iCs/>
          <w:sz w:val="28"/>
          <w:szCs w:val="28"/>
          <w:lang w:val="uk-UA" w:eastAsia="uk-UA"/>
        </w:rPr>
        <w:t xml:space="preserve">порушення об’єкту благоустрою на території </w:t>
      </w:r>
      <w:r w:rsidR="00BB5546">
        <w:rPr>
          <w:rFonts w:eastAsiaTheme="minorEastAsia"/>
          <w:bCs/>
          <w:iCs/>
          <w:sz w:val="28"/>
          <w:szCs w:val="28"/>
          <w:lang w:val="uk-UA" w:eastAsia="uk-UA"/>
        </w:rPr>
        <w:t xml:space="preserve"> </w:t>
      </w:r>
    </w:p>
    <w:p w:rsidR="00072059" w:rsidRPr="00072059" w:rsidRDefault="00433BDE" w:rsidP="00072059">
      <w:pPr>
        <w:autoSpaceDE w:val="0"/>
        <w:autoSpaceDN w:val="0"/>
        <w:adjustRightInd w:val="0"/>
        <w:spacing w:before="43" w:line="322" w:lineRule="exact"/>
        <w:ind w:right="4666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bCs/>
          <w:iCs/>
          <w:sz w:val="28"/>
          <w:szCs w:val="28"/>
          <w:lang w:val="uk-UA" w:eastAsia="uk-UA"/>
        </w:rPr>
        <w:t xml:space="preserve">с. Кам’яне </w:t>
      </w:r>
    </w:p>
    <w:p w:rsidR="00433BDE" w:rsidRDefault="00433BDE" w:rsidP="00072059">
      <w:pPr>
        <w:autoSpaceDE w:val="0"/>
        <w:autoSpaceDN w:val="0"/>
        <w:adjustRightInd w:val="0"/>
        <w:spacing w:before="62" w:line="322" w:lineRule="exact"/>
        <w:ind w:firstLine="691"/>
        <w:jc w:val="both"/>
        <w:rPr>
          <w:rFonts w:eastAsiaTheme="minorEastAsia"/>
          <w:sz w:val="28"/>
          <w:szCs w:val="28"/>
          <w:lang w:val="uk-UA" w:eastAsia="uk-UA"/>
        </w:rPr>
      </w:pPr>
      <w:bookmarkStart w:id="0" w:name="_GoBack"/>
      <w:bookmarkEnd w:id="0"/>
    </w:p>
    <w:p w:rsidR="00072059" w:rsidRPr="00072059" w:rsidRDefault="00072059" w:rsidP="00072059">
      <w:pPr>
        <w:autoSpaceDE w:val="0"/>
        <w:autoSpaceDN w:val="0"/>
        <w:adjustRightInd w:val="0"/>
        <w:spacing w:before="62" w:line="322" w:lineRule="exact"/>
        <w:ind w:firstLine="691"/>
        <w:jc w:val="both"/>
        <w:rPr>
          <w:rFonts w:eastAsiaTheme="minorEastAsia"/>
          <w:sz w:val="28"/>
          <w:szCs w:val="28"/>
          <w:lang w:val="uk-UA" w:eastAsia="uk-UA"/>
        </w:rPr>
      </w:pPr>
      <w:r w:rsidRPr="00072059">
        <w:rPr>
          <w:rFonts w:eastAsiaTheme="minorEastAsia"/>
          <w:sz w:val="28"/>
          <w:szCs w:val="28"/>
          <w:lang w:val="uk-UA" w:eastAsia="uk-UA"/>
        </w:rPr>
        <w:t xml:space="preserve">Керуючись підпунктом 13 пункту «а» статті 30 Закону України «Про місцеве самоврядування в Україні», </w:t>
      </w:r>
      <w:r w:rsidR="00AD6D7F">
        <w:rPr>
          <w:rFonts w:eastAsiaTheme="minorEastAsia"/>
          <w:sz w:val="28"/>
          <w:szCs w:val="28"/>
          <w:lang w:val="uk-UA" w:eastAsia="uk-UA"/>
        </w:rPr>
        <w:t xml:space="preserve"> п. 6. </w:t>
      </w:r>
      <w:proofErr w:type="spellStart"/>
      <w:r w:rsidR="00AD6D7F">
        <w:rPr>
          <w:rFonts w:eastAsiaTheme="minorEastAsia"/>
          <w:sz w:val="28"/>
          <w:szCs w:val="28"/>
          <w:lang w:val="uk-UA" w:eastAsia="uk-UA"/>
        </w:rPr>
        <w:t>с</w:t>
      </w:r>
      <w:r>
        <w:rPr>
          <w:rFonts w:eastAsiaTheme="minorEastAsia"/>
          <w:sz w:val="28"/>
          <w:szCs w:val="28"/>
          <w:lang w:val="uk-UA" w:eastAsia="uk-UA"/>
        </w:rPr>
        <w:t>т</w:t>
      </w:r>
      <w:proofErr w:type="spellEnd"/>
      <w:r>
        <w:rPr>
          <w:rFonts w:eastAsiaTheme="minorEastAsia"/>
          <w:sz w:val="28"/>
          <w:szCs w:val="28"/>
          <w:lang w:val="uk-UA" w:eastAsia="uk-UA"/>
        </w:rPr>
        <w:t xml:space="preserve"> 27 </w:t>
      </w:r>
      <w:r w:rsidRPr="00072059">
        <w:rPr>
          <w:rFonts w:eastAsiaTheme="minorEastAsia"/>
          <w:sz w:val="28"/>
          <w:szCs w:val="28"/>
          <w:lang w:val="uk-UA" w:eastAsia="uk-UA"/>
        </w:rPr>
        <w:t xml:space="preserve"> Закону України «Про </w:t>
      </w:r>
      <w:r>
        <w:rPr>
          <w:rFonts w:eastAsiaTheme="minorEastAsia"/>
          <w:sz w:val="28"/>
          <w:szCs w:val="28"/>
          <w:lang w:val="uk-UA" w:eastAsia="uk-UA"/>
        </w:rPr>
        <w:t xml:space="preserve"> телекомунікації», відповідно </w:t>
      </w:r>
      <w:r w:rsidRPr="00072059">
        <w:rPr>
          <w:rFonts w:eastAsiaTheme="minorEastAsia"/>
          <w:sz w:val="28"/>
          <w:szCs w:val="28"/>
          <w:lang w:val="uk-UA" w:eastAsia="uk-UA"/>
        </w:rPr>
        <w:t>до</w:t>
      </w:r>
      <w:r w:rsidRPr="00072059">
        <w:rPr>
          <w:sz w:val="28"/>
          <w:szCs w:val="28"/>
          <w:lang w:val="uk-UA"/>
        </w:rPr>
        <w:t xml:space="preserve"> Типового порядку</w:t>
      </w:r>
      <w:r>
        <w:rPr>
          <w:lang w:val="uk-UA"/>
        </w:rPr>
        <w:t xml:space="preserve"> </w:t>
      </w:r>
      <w:r w:rsidRPr="00072059">
        <w:rPr>
          <w:rFonts w:eastAsiaTheme="minorEastAsia"/>
          <w:sz w:val="28"/>
          <w:szCs w:val="28"/>
          <w:lang w:val="uk-UA" w:eastAsia="uk-UA"/>
        </w:rPr>
        <w:t xml:space="preserve">видачі дозволів на порушення об’єктів благоустрою або відмови в їх видачі, переоформлення, видачі дублікатів, анулювання дозволів, </w:t>
      </w:r>
      <w:r>
        <w:rPr>
          <w:rFonts w:eastAsiaTheme="minorEastAsia"/>
          <w:sz w:val="28"/>
          <w:szCs w:val="28"/>
          <w:lang w:val="uk-UA" w:eastAsia="uk-UA"/>
        </w:rPr>
        <w:t xml:space="preserve"> </w:t>
      </w:r>
      <w:r w:rsidRPr="00072059">
        <w:rPr>
          <w:rFonts w:eastAsiaTheme="minorEastAsia"/>
          <w:sz w:val="28"/>
          <w:szCs w:val="28"/>
          <w:lang w:val="uk-UA" w:eastAsia="uk-UA"/>
        </w:rPr>
        <w:t xml:space="preserve"> затверджених постановою Кабінету Міністрів України від </w:t>
      </w:r>
      <w:proofErr w:type="spellStart"/>
      <w:r w:rsidRPr="00072059">
        <w:rPr>
          <w:rFonts w:eastAsiaTheme="minorEastAsia"/>
          <w:sz w:val="28"/>
          <w:szCs w:val="28"/>
          <w:lang w:val="uk-UA" w:eastAsia="uk-UA"/>
        </w:rPr>
        <w:t>від</w:t>
      </w:r>
      <w:proofErr w:type="spellEnd"/>
      <w:r w:rsidRPr="00072059">
        <w:rPr>
          <w:rFonts w:eastAsiaTheme="minorEastAsia"/>
          <w:sz w:val="28"/>
          <w:szCs w:val="28"/>
          <w:lang w:val="uk-UA" w:eastAsia="uk-UA"/>
        </w:rPr>
        <w:t xml:space="preserve"> 30 жовтня 2013 р. № 870, розглянувши заяву </w:t>
      </w:r>
      <w:r>
        <w:rPr>
          <w:rFonts w:eastAsiaTheme="minorEastAsia"/>
          <w:sz w:val="28"/>
          <w:szCs w:val="28"/>
          <w:lang w:val="uk-UA" w:eastAsia="uk-UA"/>
        </w:rPr>
        <w:t>ТОВ «НІТРОКОМ»</w:t>
      </w:r>
      <w:r w:rsidRPr="00072059">
        <w:rPr>
          <w:rFonts w:eastAsiaTheme="minorEastAsia"/>
          <w:sz w:val="28"/>
          <w:szCs w:val="28"/>
          <w:lang w:val="uk-UA"/>
        </w:rPr>
        <w:t xml:space="preserve">, який  зареєстрований за </w:t>
      </w:r>
      <w:proofErr w:type="spellStart"/>
      <w:r w:rsidRPr="00072059">
        <w:rPr>
          <w:rFonts w:eastAsiaTheme="minorEastAsia"/>
          <w:sz w:val="28"/>
          <w:szCs w:val="28"/>
          <w:lang w:val="uk-UA"/>
        </w:rPr>
        <w:t>адресою</w:t>
      </w:r>
      <w:proofErr w:type="spellEnd"/>
      <w:r w:rsidRPr="00072059">
        <w:rPr>
          <w:rFonts w:eastAsiaTheme="minorEastAsia"/>
          <w:sz w:val="28"/>
          <w:szCs w:val="28"/>
          <w:lang w:val="uk-UA"/>
        </w:rPr>
        <w:t xml:space="preserve">:  смт. Саврань вул. </w:t>
      </w:r>
      <w:r>
        <w:rPr>
          <w:rFonts w:eastAsiaTheme="minorEastAsia"/>
          <w:sz w:val="28"/>
          <w:szCs w:val="28"/>
          <w:lang w:val="uk-UA"/>
        </w:rPr>
        <w:t>Соборна</w:t>
      </w:r>
      <w:r w:rsidRPr="00072059">
        <w:rPr>
          <w:rFonts w:eastAsiaTheme="minorEastAsia"/>
          <w:sz w:val="28"/>
          <w:szCs w:val="28"/>
          <w:lang w:val="uk-UA"/>
        </w:rPr>
        <w:t>, 2  щодо</w:t>
      </w:r>
      <w:r w:rsidRPr="00072059">
        <w:rPr>
          <w:rFonts w:eastAsiaTheme="minorEastAsia"/>
          <w:sz w:val="28"/>
          <w:szCs w:val="28"/>
          <w:lang w:val="uk-UA" w:eastAsia="uk-UA"/>
        </w:rPr>
        <w:t xml:space="preserve"> надання дозволу на </w:t>
      </w:r>
      <w:r>
        <w:rPr>
          <w:rFonts w:eastAsiaTheme="minorEastAsia"/>
          <w:sz w:val="28"/>
          <w:szCs w:val="28"/>
          <w:lang w:val="uk-UA" w:eastAsia="uk-UA"/>
        </w:rPr>
        <w:t xml:space="preserve"> </w:t>
      </w:r>
      <w:r w:rsidRPr="00072059">
        <w:rPr>
          <w:rFonts w:eastAsiaTheme="minorEastAsia"/>
          <w:sz w:val="28"/>
          <w:szCs w:val="28"/>
          <w:lang w:val="uk-UA" w:eastAsia="uk-UA"/>
        </w:rPr>
        <w:t>встановлення бетонних опор для ліній зв’язку з доступу до мере</w:t>
      </w:r>
      <w:r>
        <w:rPr>
          <w:rFonts w:eastAsiaTheme="minorEastAsia"/>
          <w:sz w:val="28"/>
          <w:szCs w:val="28"/>
          <w:lang w:val="uk-UA" w:eastAsia="uk-UA"/>
        </w:rPr>
        <w:t>жі Інтернет в с. Кам’яне</w:t>
      </w:r>
      <w:r w:rsidRPr="00072059">
        <w:rPr>
          <w:rFonts w:eastAsiaTheme="minorEastAsia"/>
          <w:sz w:val="28"/>
          <w:szCs w:val="28"/>
          <w:lang w:val="uk-UA" w:eastAsia="uk-UA"/>
        </w:rPr>
        <w:t>, виконавчий комітет селищної ради</w:t>
      </w:r>
    </w:p>
    <w:p w:rsidR="00072059" w:rsidRPr="00072059" w:rsidRDefault="00072059" w:rsidP="00072059">
      <w:pPr>
        <w:autoSpaceDE w:val="0"/>
        <w:autoSpaceDN w:val="0"/>
        <w:adjustRightInd w:val="0"/>
        <w:spacing w:line="240" w:lineRule="exact"/>
        <w:ind w:left="3178"/>
        <w:rPr>
          <w:rFonts w:eastAsiaTheme="minorEastAsia"/>
          <w:sz w:val="28"/>
          <w:szCs w:val="28"/>
          <w:lang w:val="uk-UA"/>
        </w:rPr>
      </w:pPr>
    </w:p>
    <w:p w:rsidR="00072059" w:rsidRPr="00072059" w:rsidRDefault="00F85188" w:rsidP="00AD6D7F">
      <w:pPr>
        <w:autoSpaceDE w:val="0"/>
        <w:autoSpaceDN w:val="0"/>
        <w:adjustRightInd w:val="0"/>
        <w:spacing w:before="91"/>
        <w:rPr>
          <w:rFonts w:eastAsiaTheme="minorEastAsia"/>
          <w:sz w:val="28"/>
          <w:szCs w:val="28"/>
          <w:lang w:val="uk-UA" w:eastAsia="uk-UA"/>
        </w:rPr>
      </w:pPr>
      <w:r>
        <w:rPr>
          <w:rFonts w:eastAsiaTheme="minorEastAsia"/>
          <w:sz w:val="28"/>
          <w:szCs w:val="28"/>
          <w:lang w:val="uk-UA" w:eastAsia="uk-UA"/>
        </w:rPr>
        <w:t>ВИРІШИ</w:t>
      </w:r>
      <w:r w:rsidR="00072059" w:rsidRPr="00072059">
        <w:rPr>
          <w:rFonts w:eastAsiaTheme="minorEastAsia"/>
          <w:sz w:val="28"/>
          <w:szCs w:val="28"/>
          <w:lang w:val="uk-UA" w:eastAsia="uk-UA"/>
        </w:rPr>
        <w:t>В :</w:t>
      </w:r>
    </w:p>
    <w:p w:rsidR="00072059" w:rsidRPr="00072059" w:rsidRDefault="00072059" w:rsidP="00AD6D7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/>
        <w:jc w:val="both"/>
        <w:rPr>
          <w:sz w:val="28"/>
          <w:szCs w:val="28"/>
          <w:lang w:val="uk-UA" w:eastAsia="uk-UA"/>
        </w:rPr>
      </w:pPr>
      <w:r w:rsidRPr="00072059">
        <w:rPr>
          <w:color w:val="000000"/>
          <w:sz w:val="28"/>
          <w:szCs w:val="28"/>
          <w:lang w:val="uk-UA" w:eastAsia="uk-UA"/>
        </w:rPr>
        <w:t xml:space="preserve">Надати   </w:t>
      </w:r>
      <w:r w:rsidR="00433BDE">
        <w:rPr>
          <w:rFonts w:eastAsiaTheme="minorEastAsia"/>
          <w:sz w:val="28"/>
          <w:szCs w:val="28"/>
          <w:lang w:val="uk-UA" w:eastAsia="uk-UA"/>
        </w:rPr>
        <w:t xml:space="preserve">дозвіл </w:t>
      </w:r>
      <w:r w:rsidR="001B4DEF">
        <w:rPr>
          <w:rFonts w:eastAsiaTheme="minorEastAsia"/>
          <w:sz w:val="28"/>
          <w:szCs w:val="28"/>
          <w:lang w:val="uk-UA" w:eastAsia="uk-UA"/>
        </w:rPr>
        <w:t xml:space="preserve">ТОВ «НІТРОКОМ» </w:t>
      </w:r>
      <w:r w:rsidR="001B4DEF" w:rsidRPr="001B4DEF">
        <w:rPr>
          <w:rFonts w:eastAsiaTheme="minorEastAsia"/>
          <w:sz w:val="28"/>
          <w:szCs w:val="28"/>
          <w:lang w:val="uk-UA" w:eastAsia="uk-UA"/>
        </w:rPr>
        <w:t xml:space="preserve">на порушення об’єктів благоустрою </w:t>
      </w:r>
      <w:r w:rsidR="001B4DEF">
        <w:rPr>
          <w:color w:val="000000"/>
          <w:sz w:val="28"/>
          <w:szCs w:val="28"/>
          <w:lang w:val="uk-UA" w:eastAsia="uk-UA"/>
        </w:rPr>
        <w:t xml:space="preserve"> </w:t>
      </w:r>
      <w:r w:rsidRPr="00072059">
        <w:rPr>
          <w:color w:val="000000"/>
          <w:sz w:val="28"/>
          <w:szCs w:val="28"/>
          <w:lang w:val="uk-UA" w:eastAsia="uk-UA"/>
        </w:rPr>
        <w:t xml:space="preserve"> </w:t>
      </w:r>
      <w:r w:rsidR="001B4DEF">
        <w:rPr>
          <w:color w:val="000000"/>
          <w:sz w:val="28"/>
          <w:szCs w:val="28"/>
          <w:lang w:val="uk-UA" w:eastAsia="uk-UA"/>
        </w:rPr>
        <w:t xml:space="preserve">на території с. Кам’яне </w:t>
      </w:r>
      <w:r w:rsidR="00433BDE">
        <w:rPr>
          <w:color w:val="000000"/>
          <w:sz w:val="28"/>
          <w:szCs w:val="28"/>
          <w:lang w:val="uk-UA" w:eastAsia="uk-UA"/>
        </w:rPr>
        <w:t xml:space="preserve"> вдовж дороги по вул. Ватутіна</w:t>
      </w:r>
      <w:r w:rsidR="00B405BF">
        <w:rPr>
          <w:color w:val="000000"/>
          <w:sz w:val="28"/>
          <w:szCs w:val="28"/>
          <w:lang w:val="uk-UA" w:eastAsia="uk-UA"/>
        </w:rPr>
        <w:t>,</w:t>
      </w:r>
      <w:r w:rsidR="00433BDE">
        <w:rPr>
          <w:color w:val="000000"/>
          <w:sz w:val="28"/>
          <w:szCs w:val="28"/>
          <w:lang w:val="uk-UA" w:eastAsia="uk-UA"/>
        </w:rPr>
        <w:t xml:space="preserve">  для проведення робіт по встановленню 5</w:t>
      </w:r>
      <w:r w:rsidR="001B4DEF">
        <w:rPr>
          <w:color w:val="000000"/>
          <w:sz w:val="28"/>
          <w:szCs w:val="28"/>
          <w:lang w:val="uk-UA" w:eastAsia="uk-UA"/>
        </w:rPr>
        <w:t xml:space="preserve"> </w:t>
      </w:r>
      <w:r w:rsidR="001B4DEF" w:rsidRPr="001B4DEF">
        <w:rPr>
          <w:color w:val="000000"/>
          <w:sz w:val="28"/>
          <w:szCs w:val="28"/>
          <w:lang w:val="uk-UA" w:eastAsia="uk-UA"/>
        </w:rPr>
        <w:t xml:space="preserve">бетонних опор </w:t>
      </w:r>
      <w:r w:rsidR="001B4DEF">
        <w:rPr>
          <w:color w:val="000000"/>
          <w:sz w:val="28"/>
          <w:szCs w:val="28"/>
          <w:lang w:val="uk-UA" w:eastAsia="uk-UA"/>
        </w:rPr>
        <w:t xml:space="preserve"> та прокладання</w:t>
      </w:r>
      <w:r w:rsidR="00433BDE">
        <w:rPr>
          <w:color w:val="000000"/>
          <w:sz w:val="28"/>
          <w:szCs w:val="28"/>
          <w:lang w:val="uk-UA" w:eastAsia="uk-UA"/>
        </w:rPr>
        <w:t xml:space="preserve"> підземного </w:t>
      </w:r>
      <w:r w:rsidR="001B4DEF">
        <w:rPr>
          <w:color w:val="000000"/>
          <w:sz w:val="28"/>
          <w:szCs w:val="28"/>
          <w:lang w:val="uk-UA" w:eastAsia="uk-UA"/>
        </w:rPr>
        <w:t xml:space="preserve">кабелю </w:t>
      </w:r>
      <w:r w:rsidR="001B4DEF" w:rsidRPr="001B4DEF">
        <w:rPr>
          <w:color w:val="000000"/>
          <w:sz w:val="28"/>
          <w:szCs w:val="28"/>
          <w:lang w:val="uk-UA" w:eastAsia="uk-UA"/>
        </w:rPr>
        <w:t>для ліній зв’язку з доступу до мережі Інтернет</w:t>
      </w:r>
      <w:r w:rsidR="001B4DEF">
        <w:rPr>
          <w:color w:val="000000"/>
          <w:sz w:val="28"/>
          <w:szCs w:val="28"/>
          <w:lang w:val="uk-UA" w:eastAsia="uk-UA"/>
        </w:rPr>
        <w:t xml:space="preserve">. </w:t>
      </w:r>
      <w:r w:rsidR="001B4DEF" w:rsidRPr="001B4DEF">
        <w:rPr>
          <w:color w:val="000000"/>
          <w:sz w:val="28"/>
          <w:szCs w:val="28"/>
          <w:lang w:val="uk-UA" w:eastAsia="uk-UA"/>
        </w:rPr>
        <w:t xml:space="preserve"> </w:t>
      </w:r>
      <w:r w:rsidR="001B4DEF">
        <w:rPr>
          <w:color w:val="000000"/>
          <w:sz w:val="28"/>
          <w:szCs w:val="28"/>
          <w:lang w:val="uk-UA" w:eastAsia="uk-UA"/>
        </w:rPr>
        <w:t xml:space="preserve"> </w:t>
      </w:r>
    </w:p>
    <w:p w:rsidR="001B4DEF" w:rsidRDefault="00072059" w:rsidP="00AD6D7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/>
        <w:jc w:val="both"/>
        <w:rPr>
          <w:color w:val="000000"/>
          <w:sz w:val="28"/>
          <w:szCs w:val="28"/>
          <w:lang w:val="uk-UA" w:eastAsia="uk-UA"/>
        </w:rPr>
      </w:pPr>
      <w:r w:rsidRPr="00072059">
        <w:rPr>
          <w:color w:val="000000"/>
          <w:sz w:val="28"/>
          <w:szCs w:val="28"/>
          <w:lang w:val="uk-UA" w:eastAsia="uk-UA"/>
        </w:rPr>
        <w:t>З</w:t>
      </w:r>
      <w:r w:rsidRPr="00072059">
        <w:rPr>
          <w:sz w:val="28"/>
          <w:szCs w:val="28"/>
          <w:lang w:val="uk-UA" w:eastAsia="uk-UA"/>
        </w:rPr>
        <w:t xml:space="preserve">обов’язати </w:t>
      </w:r>
      <w:r w:rsidRPr="00072059">
        <w:rPr>
          <w:color w:val="000000"/>
          <w:sz w:val="28"/>
          <w:szCs w:val="28"/>
          <w:lang w:val="uk-UA" w:eastAsia="uk-UA"/>
        </w:rPr>
        <w:t xml:space="preserve"> </w:t>
      </w:r>
      <w:r w:rsidR="001B4DEF" w:rsidRPr="001B4DEF">
        <w:rPr>
          <w:color w:val="000000"/>
          <w:sz w:val="28"/>
          <w:szCs w:val="28"/>
          <w:lang w:val="uk-UA" w:eastAsia="uk-UA"/>
        </w:rPr>
        <w:t xml:space="preserve">ТОВ «НІТРОКОМ»   власними силами після проведення робіт з встановлення опор  привести об’єкт благоустрою на території с. Кам’яне  у належний стан   відповідно до п. 2 частини другої статті 19 Закону України “Про благоустрій населених пунктів”.  </w:t>
      </w:r>
    </w:p>
    <w:p w:rsidR="00072059" w:rsidRPr="00072059" w:rsidRDefault="00072059" w:rsidP="00AD6D7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/>
        <w:jc w:val="both"/>
        <w:rPr>
          <w:color w:val="000000"/>
          <w:sz w:val="28"/>
          <w:szCs w:val="28"/>
          <w:lang w:val="uk-UA" w:eastAsia="uk-UA"/>
        </w:rPr>
      </w:pPr>
      <w:r w:rsidRPr="00072059">
        <w:rPr>
          <w:color w:val="000000"/>
          <w:sz w:val="28"/>
          <w:szCs w:val="28"/>
          <w:lang w:val="uk-UA" w:eastAsia="uk-UA"/>
        </w:rPr>
        <w:t xml:space="preserve">Контроль за виконанням цього рішення покласти на заступника селищного  голови </w:t>
      </w:r>
      <w:proofErr w:type="spellStart"/>
      <w:r w:rsidRPr="00072059">
        <w:rPr>
          <w:color w:val="000000"/>
          <w:sz w:val="28"/>
          <w:szCs w:val="28"/>
          <w:lang w:val="uk-UA" w:eastAsia="uk-UA"/>
        </w:rPr>
        <w:t>Лавренюка</w:t>
      </w:r>
      <w:proofErr w:type="spellEnd"/>
      <w:r w:rsidRPr="00072059">
        <w:rPr>
          <w:color w:val="000000"/>
          <w:sz w:val="28"/>
          <w:szCs w:val="28"/>
          <w:lang w:val="uk-UA" w:eastAsia="uk-UA"/>
        </w:rPr>
        <w:t xml:space="preserve"> О.М. </w:t>
      </w:r>
    </w:p>
    <w:p w:rsidR="00072059" w:rsidRDefault="00072059" w:rsidP="00072059">
      <w:pPr>
        <w:autoSpaceDE w:val="0"/>
        <w:autoSpaceDN w:val="0"/>
        <w:adjustRightInd w:val="0"/>
        <w:spacing w:before="91"/>
        <w:ind w:left="3178"/>
        <w:jc w:val="both"/>
        <w:rPr>
          <w:rFonts w:eastAsiaTheme="minorEastAsia"/>
          <w:sz w:val="28"/>
          <w:szCs w:val="28"/>
          <w:lang w:val="uk-UA" w:eastAsia="uk-UA"/>
        </w:rPr>
      </w:pPr>
    </w:p>
    <w:p w:rsidR="00AD6D7F" w:rsidRPr="00072059" w:rsidRDefault="00AD6D7F" w:rsidP="00072059">
      <w:pPr>
        <w:autoSpaceDE w:val="0"/>
        <w:autoSpaceDN w:val="0"/>
        <w:adjustRightInd w:val="0"/>
        <w:spacing w:before="91"/>
        <w:ind w:left="3178"/>
        <w:jc w:val="both"/>
        <w:rPr>
          <w:rFonts w:eastAsiaTheme="minorEastAsia"/>
          <w:sz w:val="28"/>
          <w:szCs w:val="28"/>
          <w:lang w:val="uk-UA" w:eastAsia="uk-UA"/>
        </w:rPr>
      </w:pPr>
    </w:p>
    <w:p w:rsidR="00072059" w:rsidRPr="00072059" w:rsidRDefault="00AD6D7F" w:rsidP="00072059">
      <w:pPr>
        <w:autoSpaceDE w:val="0"/>
        <w:autoSpaceDN w:val="0"/>
        <w:adjustRightInd w:val="0"/>
        <w:spacing w:before="91"/>
        <w:rPr>
          <w:rFonts w:eastAsiaTheme="minorEastAsia"/>
          <w:sz w:val="28"/>
          <w:szCs w:val="28"/>
          <w:lang w:val="uk-UA" w:eastAsia="uk-UA"/>
        </w:rPr>
      </w:pPr>
      <w:proofErr w:type="spellStart"/>
      <w:r>
        <w:rPr>
          <w:rFonts w:eastAsiaTheme="minorEastAsia"/>
          <w:sz w:val="28"/>
          <w:szCs w:val="28"/>
          <w:lang w:val="uk-UA" w:eastAsia="uk-UA"/>
        </w:rPr>
        <w:t>С</w:t>
      </w:r>
      <w:r w:rsidR="00C62601">
        <w:rPr>
          <w:rFonts w:eastAsiaTheme="minorEastAsia"/>
          <w:sz w:val="28"/>
          <w:szCs w:val="28"/>
          <w:lang w:val="uk-UA" w:eastAsia="uk-UA"/>
        </w:rPr>
        <w:t>авранський</w:t>
      </w:r>
      <w:proofErr w:type="spellEnd"/>
      <w:r w:rsidR="00C62601">
        <w:rPr>
          <w:rFonts w:eastAsiaTheme="minorEastAsia"/>
          <w:sz w:val="28"/>
          <w:szCs w:val="28"/>
          <w:lang w:val="uk-UA" w:eastAsia="uk-UA"/>
        </w:rPr>
        <w:t xml:space="preserve"> селищний голова</w:t>
      </w:r>
      <w:r w:rsidR="00C62601">
        <w:rPr>
          <w:rFonts w:eastAsiaTheme="minorEastAsia"/>
          <w:sz w:val="28"/>
          <w:szCs w:val="28"/>
          <w:lang w:val="uk-UA" w:eastAsia="uk-UA"/>
        </w:rPr>
        <w:tab/>
      </w:r>
      <w:r w:rsidR="00C62601">
        <w:rPr>
          <w:rFonts w:eastAsiaTheme="minorEastAsia"/>
          <w:sz w:val="28"/>
          <w:szCs w:val="28"/>
          <w:lang w:val="uk-UA" w:eastAsia="uk-UA"/>
        </w:rPr>
        <w:tab/>
      </w:r>
      <w:r w:rsidR="00C62601">
        <w:rPr>
          <w:rFonts w:eastAsiaTheme="minorEastAsia"/>
          <w:sz w:val="28"/>
          <w:szCs w:val="28"/>
          <w:lang w:val="uk-UA" w:eastAsia="uk-UA"/>
        </w:rPr>
        <w:tab/>
      </w:r>
      <w:r w:rsidR="00C62601">
        <w:rPr>
          <w:rFonts w:eastAsiaTheme="minorEastAsia"/>
          <w:sz w:val="28"/>
          <w:szCs w:val="28"/>
          <w:lang w:val="uk-UA" w:eastAsia="uk-UA"/>
        </w:rPr>
        <w:tab/>
      </w:r>
      <w:r w:rsidR="00C62601">
        <w:rPr>
          <w:rFonts w:eastAsiaTheme="minorEastAsia"/>
          <w:sz w:val="28"/>
          <w:szCs w:val="28"/>
          <w:lang w:val="uk-UA" w:eastAsia="uk-UA"/>
        </w:rPr>
        <w:tab/>
        <w:t xml:space="preserve">        </w:t>
      </w:r>
      <w:r>
        <w:rPr>
          <w:rFonts w:eastAsiaTheme="minorEastAsia"/>
          <w:sz w:val="28"/>
          <w:szCs w:val="28"/>
          <w:lang w:val="uk-UA" w:eastAsia="uk-UA"/>
        </w:rPr>
        <w:t xml:space="preserve">  Сергій ДУЖІЙ</w:t>
      </w:r>
      <w:r w:rsidR="00E866B3">
        <w:rPr>
          <w:rFonts w:eastAsiaTheme="minorEastAsia"/>
          <w:sz w:val="28"/>
          <w:szCs w:val="28"/>
          <w:lang w:val="uk-UA" w:eastAsia="uk-UA"/>
        </w:rPr>
        <w:t xml:space="preserve"> </w:t>
      </w:r>
    </w:p>
    <w:p w:rsidR="00072059" w:rsidRPr="00072059" w:rsidRDefault="00072059" w:rsidP="00072059">
      <w:pPr>
        <w:autoSpaceDE w:val="0"/>
        <w:autoSpaceDN w:val="0"/>
        <w:adjustRightInd w:val="0"/>
        <w:spacing w:before="91"/>
        <w:ind w:left="3178"/>
        <w:rPr>
          <w:rFonts w:eastAsiaTheme="minorEastAsia"/>
          <w:sz w:val="28"/>
          <w:szCs w:val="28"/>
          <w:lang w:val="uk-UA" w:eastAsia="uk-UA"/>
        </w:rPr>
      </w:pPr>
    </w:p>
    <w:sectPr w:rsidR="00072059" w:rsidRPr="00072059" w:rsidSect="00C6260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11305"/>
    <w:multiLevelType w:val="multilevel"/>
    <w:tmpl w:val="234CA204"/>
    <w:lvl w:ilvl="0">
      <w:start w:val="1"/>
      <w:numFmt w:val="decimal"/>
      <w:lvlText w:val="%1."/>
      <w:lvlJc w:val="left"/>
      <w:pPr>
        <w:ind w:left="708" w:firstLine="0"/>
      </w:p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color w:val="auto"/>
      </w:rPr>
    </w:lvl>
  </w:abstractNum>
  <w:abstractNum w:abstractNumId="1">
    <w:nsid w:val="26401A18"/>
    <w:multiLevelType w:val="hybridMultilevel"/>
    <w:tmpl w:val="63087F40"/>
    <w:lvl w:ilvl="0" w:tplc="45A0619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D17"/>
    <w:rsid w:val="00072059"/>
    <w:rsid w:val="001478A8"/>
    <w:rsid w:val="001B4DEF"/>
    <w:rsid w:val="00433BDE"/>
    <w:rsid w:val="00650D07"/>
    <w:rsid w:val="006A35A6"/>
    <w:rsid w:val="008E750B"/>
    <w:rsid w:val="009246F9"/>
    <w:rsid w:val="00930B67"/>
    <w:rsid w:val="009E106B"/>
    <w:rsid w:val="00A74BBC"/>
    <w:rsid w:val="00A8378E"/>
    <w:rsid w:val="00AD6D7F"/>
    <w:rsid w:val="00B405BF"/>
    <w:rsid w:val="00B5673F"/>
    <w:rsid w:val="00B92D17"/>
    <w:rsid w:val="00BB5546"/>
    <w:rsid w:val="00C62601"/>
    <w:rsid w:val="00E3242E"/>
    <w:rsid w:val="00E866B3"/>
    <w:rsid w:val="00F8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71CAEE-601B-4E37-A5F7-84A5F3898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8378E"/>
    <w:pPr>
      <w:spacing w:before="100" w:beforeAutospacing="1" w:after="100" w:afterAutospacing="1"/>
    </w:pPr>
  </w:style>
  <w:style w:type="paragraph" w:customStyle="1" w:styleId="a4">
    <w:name w:val="Нормальний текст"/>
    <w:basedOn w:val="a"/>
    <w:rsid w:val="00072059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E866B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866B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User1</cp:lastModifiedBy>
  <cp:revision>12</cp:revision>
  <cp:lastPrinted>2022-12-21T12:24:00Z</cp:lastPrinted>
  <dcterms:created xsi:type="dcterms:W3CDTF">2022-12-12T12:13:00Z</dcterms:created>
  <dcterms:modified xsi:type="dcterms:W3CDTF">2022-12-21T12:24:00Z</dcterms:modified>
</cp:coreProperties>
</file>