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46" w:rsidRPr="00414D24" w:rsidRDefault="00A86B46" w:rsidP="00A86B46">
      <w:pPr>
        <w:pStyle w:val="a5"/>
        <w:jc w:val="center"/>
        <w:rPr>
          <w:szCs w:val="28"/>
          <w:lang w:val="uk-UA"/>
        </w:rPr>
      </w:pPr>
      <w:r w:rsidRPr="00414D24">
        <w:rPr>
          <w:szCs w:val="28"/>
          <w:lang w:val="en-US"/>
        </w:rPr>
        <w:object w:dxaOrig="82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682404221" r:id="rId6"/>
        </w:object>
      </w:r>
    </w:p>
    <w:p w:rsidR="00A86B46" w:rsidRPr="00414D24" w:rsidRDefault="00A86B46" w:rsidP="00A86B46">
      <w:pPr>
        <w:pStyle w:val="a5"/>
        <w:jc w:val="center"/>
        <w:rPr>
          <w:szCs w:val="28"/>
          <w:lang w:val="uk-UA"/>
        </w:rPr>
      </w:pPr>
    </w:p>
    <w:p w:rsidR="00A86B46" w:rsidRPr="00414D24" w:rsidRDefault="00A86B46" w:rsidP="00A86B46">
      <w:pPr>
        <w:pStyle w:val="a5"/>
        <w:jc w:val="center"/>
        <w:rPr>
          <w:szCs w:val="28"/>
          <w:lang w:val="uk-UA"/>
        </w:rPr>
      </w:pPr>
      <w:r w:rsidRPr="00414D24">
        <w:rPr>
          <w:szCs w:val="28"/>
          <w:lang w:val="uk-UA"/>
        </w:rPr>
        <w:t>САВРАНСЬКА СЕЛИЩНА РАДА</w:t>
      </w:r>
    </w:p>
    <w:p w:rsidR="00A86B46" w:rsidRPr="00414D24" w:rsidRDefault="00A86B46" w:rsidP="00A86B46">
      <w:pPr>
        <w:pStyle w:val="a5"/>
        <w:jc w:val="center"/>
        <w:rPr>
          <w:szCs w:val="28"/>
          <w:lang w:val="uk-UA"/>
        </w:rPr>
      </w:pPr>
      <w:r w:rsidRPr="00414D24">
        <w:rPr>
          <w:szCs w:val="28"/>
          <w:lang w:val="uk-UA"/>
        </w:rPr>
        <w:t>ОДЕСЬКОЇ ОБЛАСТІ</w:t>
      </w:r>
    </w:p>
    <w:p w:rsidR="00A86B46" w:rsidRPr="00414D24" w:rsidRDefault="00A86B46" w:rsidP="00A86B46">
      <w:pPr>
        <w:pStyle w:val="a5"/>
        <w:jc w:val="center"/>
        <w:rPr>
          <w:szCs w:val="28"/>
          <w:lang w:val="uk-UA"/>
        </w:rPr>
      </w:pPr>
    </w:p>
    <w:p w:rsidR="00A86B46" w:rsidRPr="00414D24" w:rsidRDefault="00A86B46" w:rsidP="00A86B46">
      <w:pPr>
        <w:pStyle w:val="a5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ПРОЕКТ </w:t>
      </w:r>
      <w:r w:rsidRPr="00414D24">
        <w:rPr>
          <w:szCs w:val="28"/>
          <w:lang w:val="uk-UA"/>
        </w:rPr>
        <w:t>РІШЕННЯ</w:t>
      </w:r>
    </w:p>
    <w:p w:rsidR="00661DE0" w:rsidRDefault="00661DE0" w:rsidP="00661DE0">
      <w:pPr>
        <w:ind w:left="-567"/>
        <w:jc w:val="left"/>
        <w:rPr>
          <w:rFonts w:ascii="Times New Roman" w:hAnsi="Times New Roman" w:cs="Times New Roman"/>
          <w:sz w:val="26"/>
          <w:szCs w:val="26"/>
        </w:rPr>
      </w:pPr>
    </w:p>
    <w:p w:rsidR="00A10423" w:rsidRPr="0093187A" w:rsidRDefault="00A10423" w:rsidP="00A10423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3187A">
        <w:rPr>
          <w:rFonts w:ascii="Times New Roman" w:hAnsi="Times New Roman" w:cs="Times New Roman"/>
          <w:sz w:val="28"/>
          <w:szCs w:val="28"/>
        </w:rPr>
        <w:t xml:space="preserve">Про  затвердження скоригованих тарифів </w:t>
      </w:r>
    </w:p>
    <w:p w:rsidR="00A10423" w:rsidRPr="0093187A" w:rsidRDefault="00A10423" w:rsidP="00A10423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3187A">
        <w:rPr>
          <w:rFonts w:ascii="Times New Roman" w:hAnsi="Times New Roman" w:cs="Times New Roman"/>
          <w:sz w:val="28"/>
          <w:szCs w:val="28"/>
        </w:rPr>
        <w:t>на послуги з централізованого водопостачання</w:t>
      </w:r>
    </w:p>
    <w:p w:rsidR="00E15837" w:rsidRDefault="00A10423" w:rsidP="00A10423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10423">
        <w:rPr>
          <w:rFonts w:ascii="Times New Roman" w:hAnsi="Times New Roman" w:cs="Times New Roman"/>
          <w:sz w:val="28"/>
          <w:szCs w:val="28"/>
        </w:rPr>
        <w:t>та норм споживання питної води для споживачів</w:t>
      </w:r>
      <w:r w:rsidR="00E158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255E" w:rsidRPr="001C5E49" w:rsidRDefault="00E15837" w:rsidP="00E15837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не мають засобів  обліку</w:t>
      </w:r>
    </w:p>
    <w:p w:rsidR="001E255E" w:rsidRPr="00C72291" w:rsidRDefault="001E255E" w:rsidP="001E255E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A10423" w:rsidRPr="004D4B7D" w:rsidRDefault="00A10423" w:rsidP="00E7546C">
      <w:pPr>
        <w:pStyle w:val="a5"/>
        <w:jc w:val="both"/>
        <w:rPr>
          <w:b w:val="0"/>
          <w:szCs w:val="28"/>
          <w:lang w:val="uk-UA"/>
        </w:rPr>
      </w:pPr>
      <w:r w:rsidRPr="004E6F12">
        <w:rPr>
          <w:b w:val="0"/>
          <w:szCs w:val="28"/>
          <w:lang w:val="uk-UA"/>
        </w:rPr>
        <w:t>Відповідно</w:t>
      </w:r>
      <w:r w:rsidR="00E122D5">
        <w:rPr>
          <w:b w:val="0"/>
          <w:szCs w:val="28"/>
          <w:lang w:val="uk-UA"/>
        </w:rPr>
        <w:t xml:space="preserve"> ст. 25, ст..26</w:t>
      </w:r>
      <w:r w:rsidRPr="004E6F12">
        <w:rPr>
          <w:b w:val="0"/>
          <w:szCs w:val="28"/>
          <w:lang w:val="uk-UA"/>
        </w:rPr>
        <w:t xml:space="preserve"> Закону України «Про місцеве самоврядування в Україні», Закону України «Про житлово-комунальні послуги», </w:t>
      </w:r>
      <w:proofErr w:type="spellStart"/>
      <w:r w:rsidRPr="004E6F12">
        <w:rPr>
          <w:b w:val="0"/>
          <w:szCs w:val="28"/>
          <w:lang w:val="uk-UA"/>
        </w:rPr>
        <w:t>абз</w:t>
      </w:r>
      <w:proofErr w:type="spellEnd"/>
      <w:r w:rsidRPr="004E6F12">
        <w:rPr>
          <w:b w:val="0"/>
          <w:szCs w:val="28"/>
          <w:lang w:val="uk-UA"/>
        </w:rPr>
        <w:t>. 11 ст. 13 Закону України «Про питну воду, питне водопостачання та водовідведення», Постанови Кабінету Міністрів України від 01 червня 2011 р. № 869 «Про забезпечення єдиного підходу до формування тарифів на житлово-комунальні послуги», постанови Кабінету Міністрів України від 25.08.2004 року № 1107 «Про затвердження Порядку розроблення та затвердження нормативів питного водопостачання», «Правил надання послуг з центрального опалення, постачання холодної та гарячої води і водовідведення», затверджених постановою Кабінету Міністрів України № 630 від 21.07.2005 року, Наказу № 130 від 05.06.2018 року Міністерства регіонального розвитку, будівництва та житлово-комунального господарства України «Про затвердження Порядку інформування споживачів про намір зміни цін/тарифів на комунальні послуги</w:t>
      </w:r>
      <w:r w:rsidR="004D4B7D">
        <w:rPr>
          <w:b w:val="0"/>
          <w:color w:val="000000"/>
          <w:szCs w:val="28"/>
          <w:lang w:val="uk-UA"/>
        </w:rPr>
        <w:t xml:space="preserve"> з </w:t>
      </w:r>
      <w:proofErr w:type="spellStart"/>
      <w:r w:rsidR="004D4B7D">
        <w:rPr>
          <w:b w:val="0"/>
          <w:color w:val="000000"/>
          <w:szCs w:val="28"/>
          <w:lang w:val="uk-UA"/>
        </w:rPr>
        <w:t>обгрунту</w:t>
      </w:r>
      <w:r w:rsidRPr="004E6F12">
        <w:rPr>
          <w:b w:val="0"/>
          <w:color w:val="000000"/>
          <w:szCs w:val="28"/>
          <w:lang w:val="uk-UA"/>
        </w:rPr>
        <w:t>анням</w:t>
      </w:r>
      <w:proofErr w:type="spellEnd"/>
      <w:r w:rsidRPr="004E6F12">
        <w:rPr>
          <w:b w:val="0"/>
          <w:color w:val="000000"/>
          <w:szCs w:val="28"/>
          <w:lang w:val="uk-UA"/>
        </w:rPr>
        <w:t xml:space="preserve"> такої необхідності»</w:t>
      </w:r>
      <w:r w:rsidRPr="004D4B7D">
        <w:rPr>
          <w:b w:val="0"/>
          <w:szCs w:val="28"/>
          <w:lang w:val="uk-UA"/>
        </w:rPr>
        <w:t xml:space="preserve">, розглянувши  клопотання  начальника  </w:t>
      </w:r>
      <w:proofErr w:type="spellStart"/>
      <w:r w:rsidR="004D4B7D">
        <w:rPr>
          <w:b w:val="0"/>
          <w:szCs w:val="28"/>
          <w:lang w:val="uk-UA"/>
        </w:rPr>
        <w:t>КП</w:t>
      </w:r>
      <w:proofErr w:type="spellEnd"/>
      <w:r w:rsidR="004D4B7D">
        <w:rPr>
          <w:b w:val="0"/>
          <w:szCs w:val="28"/>
          <w:lang w:val="uk-UA"/>
        </w:rPr>
        <w:t xml:space="preserve"> «</w:t>
      </w:r>
      <w:proofErr w:type="spellStart"/>
      <w:r w:rsidRPr="004D4B7D">
        <w:rPr>
          <w:b w:val="0"/>
          <w:szCs w:val="28"/>
          <w:lang w:val="uk-UA"/>
        </w:rPr>
        <w:t>Савранськ</w:t>
      </w:r>
      <w:r w:rsidR="004D4B7D">
        <w:rPr>
          <w:b w:val="0"/>
          <w:szCs w:val="28"/>
          <w:lang w:val="uk-UA"/>
        </w:rPr>
        <w:t>ий</w:t>
      </w:r>
      <w:proofErr w:type="spellEnd"/>
      <w:r w:rsidRPr="004D4B7D">
        <w:rPr>
          <w:b w:val="0"/>
          <w:szCs w:val="28"/>
          <w:lang w:val="uk-UA"/>
        </w:rPr>
        <w:t xml:space="preserve"> ВУЖКГ</w:t>
      </w:r>
      <w:r w:rsidR="004D4B7D">
        <w:rPr>
          <w:b w:val="0"/>
          <w:szCs w:val="28"/>
          <w:lang w:val="uk-UA"/>
        </w:rPr>
        <w:t>»</w:t>
      </w:r>
      <w:r w:rsidRPr="004D4B7D">
        <w:rPr>
          <w:b w:val="0"/>
          <w:szCs w:val="28"/>
          <w:lang w:val="uk-UA"/>
        </w:rPr>
        <w:t xml:space="preserve"> щодо коригування тарифів на послуги централізованого водопостачання та норм споживання питної води,</w:t>
      </w:r>
      <w:r w:rsidR="00E15837" w:rsidRPr="004D4B7D">
        <w:rPr>
          <w:b w:val="0"/>
          <w:szCs w:val="28"/>
          <w:lang w:val="uk-UA"/>
        </w:rPr>
        <w:t xml:space="preserve"> для споживачів, які не мають засобі обліку,</w:t>
      </w:r>
      <w:r w:rsidRPr="004D4B7D">
        <w:rPr>
          <w:b w:val="0"/>
          <w:szCs w:val="28"/>
          <w:lang w:val="uk-UA"/>
        </w:rPr>
        <w:t xml:space="preserve"> взявши до уваги надані техніко-економічні розрахунки, пов'язані з приведенням у відповідність складових витрат у собівартості тарифів, врахувавши висновок постійної комісії </w:t>
      </w:r>
      <w:r w:rsidR="00E7546C" w:rsidRPr="004D4B7D">
        <w:rPr>
          <w:b w:val="0"/>
          <w:szCs w:val="28"/>
          <w:lang w:val="uk-UA"/>
        </w:rPr>
        <w:t>з питань планування, фінансів та бюджету, соціально-економічного розвитку, ринкових відносин та інвестиційної діяльності, житлово-комунального господарства та комунальної власності</w:t>
      </w:r>
      <w:r w:rsidR="00E7546C" w:rsidRPr="00E7546C">
        <w:rPr>
          <w:b w:val="0"/>
          <w:szCs w:val="28"/>
          <w:lang w:val="uk-UA"/>
        </w:rPr>
        <w:t xml:space="preserve"> </w:t>
      </w:r>
      <w:r w:rsidRPr="004D4B7D">
        <w:rPr>
          <w:b w:val="0"/>
          <w:szCs w:val="28"/>
          <w:lang w:val="uk-UA"/>
        </w:rPr>
        <w:t>та з метою недопущення збитковості комунального підприємства «</w:t>
      </w:r>
      <w:proofErr w:type="spellStart"/>
      <w:r w:rsidRPr="004D4B7D">
        <w:rPr>
          <w:b w:val="0"/>
          <w:szCs w:val="28"/>
          <w:lang w:val="uk-UA"/>
        </w:rPr>
        <w:t>Савранський</w:t>
      </w:r>
      <w:proofErr w:type="spellEnd"/>
      <w:r w:rsidRPr="004D4B7D">
        <w:rPr>
          <w:b w:val="0"/>
          <w:szCs w:val="28"/>
          <w:lang w:val="uk-UA"/>
        </w:rPr>
        <w:t xml:space="preserve"> ВУЖКГ», сесія </w:t>
      </w:r>
      <w:proofErr w:type="spellStart"/>
      <w:r w:rsidRPr="004D4B7D">
        <w:rPr>
          <w:b w:val="0"/>
          <w:szCs w:val="28"/>
          <w:lang w:val="uk-UA"/>
        </w:rPr>
        <w:t>Савранської</w:t>
      </w:r>
      <w:proofErr w:type="spellEnd"/>
      <w:r w:rsidRPr="004D4B7D">
        <w:rPr>
          <w:b w:val="0"/>
          <w:szCs w:val="28"/>
          <w:lang w:val="uk-UA"/>
        </w:rPr>
        <w:t xml:space="preserve"> селищної ради </w:t>
      </w:r>
    </w:p>
    <w:p w:rsidR="00A10423" w:rsidRPr="00A10423" w:rsidRDefault="00A10423" w:rsidP="00A10423">
      <w:pPr>
        <w:pStyle w:val="a5"/>
        <w:ind w:firstLine="708"/>
        <w:contextualSpacing/>
        <w:jc w:val="both"/>
        <w:rPr>
          <w:b w:val="0"/>
          <w:szCs w:val="28"/>
          <w:lang w:val="uk-UA"/>
        </w:rPr>
      </w:pPr>
    </w:p>
    <w:p w:rsidR="001E255E" w:rsidRDefault="001E255E" w:rsidP="00460C9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72291">
        <w:rPr>
          <w:rFonts w:ascii="Times New Roman" w:hAnsi="Times New Roman" w:cs="Times New Roman"/>
          <w:b/>
          <w:sz w:val="26"/>
          <w:szCs w:val="26"/>
        </w:rPr>
        <w:t xml:space="preserve">                                 ВИРІШИЛА:</w:t>
      </w:r>
    </w:p>
    <w:p w:rsidR="0091213A" w:rsidRPr="0091213A" w:rsidRDefault="0091213A" w:rsidP="0091213A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B36AC9" w:rsidRDefault="00A10423" w:rsidP="00B36AC9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10423">
        <w:rPr>
          <w:rFonts w:ascii="Times New Roman" w:hAnsi="Times New Roman" w:cs="Times New Roman"/>
          <w:sz w:val="28"/>
          <w:szCs w:val="28"/>
        </w:rPr>
        <w:t>1</w:t>
      </w:r>
      <w:r w:rsidR="00051DEB" w:rsidRPr="00A10423">
        <w:rPr>
          <w:rFonts w:ascii="Times New Roman" w:hAnsi="Times New Roman" w:cs="Times New Roman"/>
          <w:sz w:val="28"/>
          <w:szCs w:val="28"/>
        </w:rPr>
        <w:t>. Затвердити скориговані тарифи на послуги</w:t>
      </w:r>
      <w:r w:rsidR="00184297" w:rsidRPr="00184297">
        <w:rPr>
          <w:rFonts w:ascii="Times New Roman" w:hAnsi="Times New Roman" w:cs="Times New Roman"/>
          <w:sz w:val="28"/>
          <w:szCs w:val="28"/>
        </w:rPr>
        <w:t xml:space="preserve"> з централізованого водопостачання </w:t>
      </w:r>
      <w:r w:rsidR="00B36AC9">
        <w:rPr>
          <w:rFonts w:ascii="Times New Roman" w:hAnsi="Times New Roman" w:cs="Times New Roman"/>
          <w:sz w:val="28"/>
          <w:szCs w:val="28"/>
        </w:rPr>
        <w:t>:</w:t>
      </w:r>
    </w:p>
    <w:p w:rsidR="00051DEB" w:rsidRPr="00A10423" w:rsidRDefault="00B36AC9" w:rsidP="00B36AC9">
      <w:pPr>
        <w:contextualSpacing/>
        <w:jc w:val="left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</w:t>
      </w:r>
      <w:r w:rsidR="00051DEB" w:rsidRPr="00184297">
        <w:rPr>
          <w:rFonts w:ascii="Times New Roman" w:hAnsi="Times New Roman" w:cs="Times New Roman"/>
          <w:sz w:val="28"/>
          <w:szCs w:val="28"/>
        </w:rPr>
        <w:t>ля споживачів</w:t>
      </w:r>
      <w:r w:rsidR="00E44AA7" w:rsidRPr="00184297">
        <w:rPr>
          <w:rFonts w:ascii="Times New Roman" w:hAnsi="Times New Roman" w:cs="Times New Roman"/>
          <w:sz w:val="28"/>
          <w:szCs w:val="28"/>
        </w:rPr>
        <w:t>, які сплачують за послугу згідно показників засобів обліку води</w:t>
      </w:r>
      <w:r w:rsidR="00051DEB" w:rsidRPr="00184297">
        <w:rPr>
          <w:rFonts w:ascii="Times New Roman" w:hAnsi="Times New Roman" w:cs="Times New Roman"/>
          <w:sz w:val="28"/>
          <w:szCs w:val="28"/>
        </w:rPr>
        <w:t>:</w:t>
      </w:r>
    </w:p>
    <w:p w:rsidR="00051DEB" w:rsidRPr="00A10423" w:rsidRDefault="00051DEB" w:rsidP="00051DEB">
      <w:pPr>
        <w:jc w:val="both"/>
        <w:rPr>
          <w:rFonts w:ascii="Times New Roman" w:hAnsi="Times New Roman"/>
          <w:sz w:val="28"/>
          <w:szCs w:val="28"/>
        </w:rPr>
      </w:pPr>
      <w:r w:rsidRPr="00A10423">
        <w:rPr>
          <w:rFonts w:ascii="Times New Roman" w:hAnsi="Times New Roman"/>
          <w:sz w:val="28"/>
          <w:szCs w:val="28"/>
        </w:rPr>
        <w:lastRenderedPageBreak/>
        <w:t xml:space="preserve"> - населення – 39,90 грн. за 1 м3 без урахуванням ПДВ;</w:t>
      </w:r>
    </w:p>
    <w:p w:rsidR="00051DEB" w:rsidRDefault="00051DEB" w:rsidP="00051DEB">
      <w:pPr>
        <w:jc w:val="both"/>
        <w:rPr>
          <w:rFonts w:ascii="Times New Roman" w:hAnsi="Times New Roman"/>
          <w:sz w:val="28"/>
          <w:szCs w:val="28"/>
        </w:rPr>
      </w:pPr>
      <w:r w:rsidRPr="00A10423">
        <w:rPr>
          <w:rFonts w:ascii="Times New Roman" w:hAnsi="Times New Roman"/>
          <w:sz w:val="28"/>
          <w:szCs w:val="28"/>
        </w:rPr>
        <w:t xml:space="preserve"> - бюджет та інші – 45,08 грн. за 1 м3 без урахуванням ПДВ;</w:t>
      </w:r>
    </w:p>
    <w:p w:rsidR="00B36AC9" w:rsidRPr="00A10423" w:rsidRDefault="00B36AC9" w:rsidP="00B36AC9">
      <w:pPr>
        <w:contextualSpacing/>
        <w:jc w:val="left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</w:t>
      </w:r>
      <w:r w:rsidRPr="00184297">
        <w:rPr>
          <w:rFonts w:ascii="Times New Roman" w:hAnsi="Times New Roman" w:cs="Times New Roman"/>
          <w:sz w:val="28"/>
          <w:szCs w:val="28"/>
        </w:rPr>
        <w:t xml:space="preserve">ля категорії споживачів, </w:t>
      </w:r>
      <w:r>
        <w:rPr>
          <w:rFonts w:ascii="Times New Roman" w:hAnsi="Times New Roman" w:cs="Times New Roman"/>
          <w:sz w:val="28"/>
          <w:szCs w:val="28"/>
        </w:rPr>
        <w:t xml:space="preserve">які не мають засобів </w:t>
      </w:r>
      <w:r w:rsidRPr="00184297">
        <w:rPr>
          <w:rFonts w:ascii="Times New Roman" w:hAnsi="Times New Roman" w:cs="Times New Roman"/>
          <w:sz w:val="28"/>
          <w:szCs w:val="28"/>
        </w:rPr>
        <w:t>:</w:t>
      </w:r>
    </w:p>
    <w:p w:rsidR="00B36AC9" w:rsidRPr="00A10423" w:rsidRDefault="00B36AC9" w:rsidP="00B36AC9">
      <w:pPr>
        <w:jc w:val="both"/>
        <w:rPr>
          <w:rFonts w:ascii="Times New Roman" w:hAnsi="Times New Roman"/>
          <w:sz w:val="28"/>
          <w:szCs w:val="28"/>
        </w:rPr>
      </w:pPr>
      <w:r w:rsidRPr="00A10423">
        <w:rPr>
          <w:rFonts w:ascii="Times New Roman" w:hAnsi="Times New Roman"/>
          <w:sz w:val="28"/>
          <w:szCs w:val="28"/>
        </w:rPr>
        <w:t xml:space="preserve"> - населення – 39,90 грн. за 1 м3 без урахуванням ПДВ;</w:t>
      </w:r>
    </w:p>
    <w:p w:rsidR="00B36AC9" w:rsidRPr="00A10423" w:rsidRDefault="00B36AC9" w:rsidP="00051DEB">
      <w:pPr>
        <w:jc w:val="both"/>
        <w:rPr>
          <w:rFonts w:ascii="Times New Roman" w:hAnsi="Times New Roman"/>
          <w:sz w:val="28"/>
          <w:szCs w:val="28"/>
        </w:rPr>
      </w:pPr>
    </w:p>
    <w:p w:rsidR="00E44AA7" w:rsidRPr="00E44AA7" w:rsidRDefault="00E44AA7" w:rsidP="00D65E24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E44AA7">
        <w:rPr>
          <w:rFonts w:ascii="Times New Roman" w:hAnsi="Times New Roman" w:cs="Times New Roman"/>
          <w:sz w:val="28"/>
          <w:szCs w:val="28"/>
        </w:rPr>
        <w:t xml:space="preserve">2. Затвердити норми споживання питної води </w:t>
      </w:r>
      <w:r w:rsidRPr="00A10423">
        <w:rPr>
          <w:rFonts w:ascii="Times New Roman" w:hAnsi="Times New Roman" w:cs="Times New Roman"/>
          <w:sz w:val="28"/>
          <w:szCs w:val="28"/>
        </w:rPr>
        <w:t>для споживачів</w:t>
      </w:r>
      <w:r w:rsidR="004E6F12">
        <w:rPr>
          <w:rFonts w:ascii="Times New Roman" w:hAnsi="Times New Roman" w:cs="Times New Roman"/>
          <w:sz w:val="28"/>
          <w:szCs w:val="28"/>
        </w:rPr>
        <w:t>,</w:t>
      </w:r>
      <w:r w:rsidRPr="00E44AA7">
        <w:rPr>
          <w:rFonts w:ascii="Times New Roman" w:hAnsi="Times New Roman" w:cs="Times New Roman"/>
          <w:sz w:val="28"/>
          <w:szCs w:val="28"/>
        </w:rPr>
        <w:t xml:space="preserve"> які не мають засобів обліку, а саме:</w:t>
      </w:r>
    </w:p>
    <w:p w:rsidR="00B36AC9" w:rsidRDefault="00E44AA7" w:rsidP="00B36AC9">
      <w:pPr>
        <w:jc w:val="both"/>
        <w:rPr>
          <w:rFonts w:ascii="Times New Roman" w:hAnsi="Times New Roman"/>
          <w:sz w:val="28"/>
          <w:szCs w:val="28"/>
        </w:rPr>
      </w:pPr>
      <w:r w:rsidRPr="00E44AA7">
        <w:rPr>
          <w:rFonts w:ascii="Times New Roman" w:hAnsi="Times New Roman" w:cs="Times New Roman"/>
          <w:sz w:val="28"/>
          <w:szCs w:val="28"/>
        </w:rPr>
        <w:t xml:space="preserve">2.1. </w:t>
      </w:r>
      <w:r w:rsidR="00B36AC9">
        <w:rPr>
          <w:rFonts w:ascii="Times New Roman" w:hAnsi="Times New Roman" w:cs="Times New Roman"/>
          <w:sz w:val="28"/>
          <w:szCs w:val="28"/>
        </w:rPr>
        <w:t xml:space="preserve">За користування ванною/душем (на одну особу в місяць) </w:t>
      </w:r>
      <w:r w:rsidR="00A56DB8" w:rsidRPr="00A56DB8">
        <w:rPr>
          <w:rFonts w:ascii="Times New Roman" w:hAnsi="Times New Roman" w:cs="Times New Roman"/>
          <w:b/>
          <w:sz w:val="28"/>
          <w:szCs w:val="28"/>
        </w:rPr>
        <w:t>-</w:t>
      </w:r>
      <w:r w:rsidR="00B36AC9">
        <w:rPr>
          <w:rFonts w:ascii="Times New Roman" w:hAnsi="Times New Roman" w:cs="Times New Roman"/>
          <w:sz w:val="28"/>
          <w:szCs w:val="28"/>
        </w:rPr>
        <w:t xml:space="preserve"> 3,75 </w:t>
      </w:r>
      <w:r w:rsidR="00B36AC9" w:rsidRPr="00B36AC9">
        <w:rPr>
          <w:rFonts w:ascii="Times New Roman" w:hAnsi="Times New Roman"/>
          <w:sz w:val="28"/>
          <w:szCs w:val="28"/>
        </w:rPr>
        <w:t>м3;</w:t>
      </w:r>
    </w:p>
    <w:p w:rsidR="00B36AC9" w:rsidRDefault="00B36AC9" w:rsidP="00B36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 кран в будинку ( на одну особу в місяць) </w:t>
      </w:r>
      <w:r w:rsidR="00A56DB8" w:rsidRPr="00A56DB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2,85 м3;</w:t>
      </w:r>
    </w:p>
    <w:p w:rsidR="00B36AC9" w:rsidRPr="00B36AC9" w:rsidRDefault="00B36AC9" w:rsidP="00B36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За кол</w:t>
      </w:r>
      <w:r w:rsidR="000D367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нку в дворі ( на одну особу в місяць) </w:t>
      </w:r>
      <w:r w:rsidR="00A56DB8" w:rsidRPr="00A56DB8">
        <w:rPr>
          <w:rFonts w:ascii="Times New Roman" w:hAnsi="Times New Roman"/>
          <w:b/>
          <w:sz w:val="28"/>
          <w:szCs w:val="28"/>
        </w:rPr>
        <w:t>-</w:t>
      </w:r>
      <w:r w:rsidRPr="00A56DB8">
        <w:rPr>
          <w:rFonts w:ascii="Times New Roman" w:hAnsi="Times New Roman"/>
          <w:b/>
          <w:sz w:val="28"/>
          <w:szCs w:val="28"/>
        </w:rPr>
        <w:t xml:space="preserve"> </w:t>
      </w:r>
      <w:r w:rsidR="00A56DB8" w:rsidRPr="00A56DB8">
        <w:rPr>
          <w:rFonts w:ascii="Times New Roman" w:hAnsi="Times New Roman"/>
          <w:sz w:val="28"/>
          <w:szCs w:val="28"/>
        </w:rPr>
        <w:t>2,1 м3</w:t>
      </w:r>
      <w:r w:rsidR="00A56DB8">
        <w:rPr>
          <w:rFonts w:ascii="Times New Roman" w:hAnsi="Times New Roman"/>
          <w:sz w:val="28"/>
          <w:szCs w:val="28"/>
        </w:rPr>
        <w:t>.</w:t>
      </w:r>
    </w:p>
    <w:p w:rsidR="00051DEB" w:rsidRDefault="00051DEB" w:rsidP="00051DE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1DEB" w:rsidRPr="004E6F12" w:rsidRDefault="00815338" w:rsidP="00051DEB">
      <w:pPr>
        <w:jc w:val="both"/>
        <w:rPr>
          <w:rFonts w:ascii="Times New Roman" w:hAnsi="Times New Roman" w:cs="Times New Roman"/>
          <w:sz w:val="28"/>
          <w:szCs w:val="28"/>
        </w:rPr>
      </w:pPr>
      <w:r w:rsidRPr="005A77D4">
        <w:rPr>
          <w:rFonts w:ascii="Times New Roman" w:hAnsi="Times New Roman" w:cs="Times New Roman"/>
          <w:sz w:val="28"/>
          <w:szCs w:val="28"/>
        </w:rPr>
        <w:t>3</w:t>
      </w:r>
      <w:r w:rsidR="00051DEB" w:rsidRPr="005A77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0276" w:rsidRPr="005A77D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C00276" w:rsidRPr="005A77D4">
        <w:rPr>
          <w:rFonts w:ascii="Times New Roman" w:hAnsi="Times New Roman" w:cs="Times New Roman"/>
          <w:sz w:val="28"/>
          <w:szCs w:val="28"/>
        </w:rPr>
        <w:t>. 1.1. п. 1 р</w:t>
      </w:r>
      <w:r w:rsidR="00051DEB" w:rsidRPr="005A77D4">
        <w:rPr>
          <w:rFonts w:ascii="Times New Roman" w:hAnsi="Times New Roman" w:cs="Times New Roman"/>
          <w:sz w:val="28"/>
          <w:szCs w:val="28"/>
        </w:rPr>
        <w:t xml:space="preserve">ішення сесії </w:t>
      </w:r>
      <w:proofErr w:type="spellStart"/>
      <w:r w:rsidR="00C00276" w:rsidRPr="005A77D4">
        <w:rPr>
          <w:rFonts w:ascii="Times New Roman" w:hAnsi="Times New Roman" w:cs="Times New Roman"/>
          <w:sz w:val="28"/>
          <w:szCs w:val="28"/>
        </w:rPr>
        <w:t>Савранської</w:t>
      </w:r>
      <w:proofErr w:type="spellEnd"/>
      <w:r w:rsidR="00C00276" w:rsidRPr="005A77D4">
        <w:rPr>
          <w:rFonts w:ascii="Times New Roman" w:hAnsi="Times New Roman" w:cs="Times New Roman"/>
          <w:sz w:val="28"/>
          <w:szCs w:val="28"/>
        </w:rPr>
        <w:t xml:space="preserve"> </w:t>
      </w:r>
      <w:r w:rsidR="00051DEB" w:rsidRPr="005A77D4">
        <w:rPr>
          <w:rFonts w:ascii="Times New Roman" w:hAnsi="Times New Roman" w:cs="Times New Roman"/>
          <w:sz w:val="28"/>
          <w:szCs w:val="28"/>
        </w:rPr>
        <w:t xml:space="preserve">селищної ради від </w:t>
      </w:r>
      <w:r w:rsidR="000D3679" w:rsidRPr="005A77D4">
        <w:rPr>
          <w:rFonts w:ascii="Times New Roman" w:hAnsi="Times New Roman" w:cs="Times New Roman"/>
          <w:sz w:val="28"/>
          <w:szCs w:val="28"/>
        </w:rPr>
        <w:t>31.0</w:t>
      </w:r>
      <w:r w:rsidR="005A77D4" w:rsidRPr="005A77D4">
        <w:rPr>
          <w:rFonts w:ascii="Times New Roman" w:hAnsi="Times New Roman" w:cs="Times New Roman"/>
          <w:sz w:val="28"/>
          <w:szCs w:val="28"/>
        </w:rPr>
        <w:t>1</w:t>
      </w:r>
      <w:r w:rsidR="000D3679" w:rsidRPr="005A77D4">
        <w:rPr>
          <w:rFonts w:ascii="Times New Roman" w:hAnsi="Times New Roman" w:cs="Times New Roman"/>
          <w:sz w:val="28"/>
          <w:szCs w:val="28"/>
        </w:rPr>
        <w:t>.</w:t>
      </w:r>
      <w:r w:rsidR="00051DEB" w:rsidRPr="005A77D4">
        <w:rPr>
          <w:rFonts w:ascii="Times New Roman" w:hAnsi="Times New Roman" w:cs="Times New Roman"/>
          <w:sz w:val="28"/>
          <w:szCs w:val="28"/>
        </w:rPr>
        <w:t>201</w:t>
      </w:r>
      <w:r w:rsidR="000D3679" w:rsidRPr="005A77D4">
        <w:rPr>
          <w:rFonts w:ascii="Times New Roman" w:hAnsi="Times New Roman" w:cs="Times New Roman"/>
          <w:sz w:val="28"/>
          <w:szCs w:val="28"/>
        </w:rPr>
        <w:t>7</w:t>
      </w:r>
      <w:r w:rsidR="00051DEB" w:rsidRPr="005A77D4">
        <w:rPr>
          <w:rFonts w:ascii="Times New Roman" w:hAnsi="Times New Roman" w:cs="Times New Roman"/>
          <w:sz w:val="28"/>
          <w:szCs w:val="28"/>
        </w:rPr>
        <w:t>р</w:t>
      </w:r>
      <w:r w:rsidR="000D3679" w:rsidRPr="005A77D4">
        <w:rPr>
          <w:rFonts w:ascii="Times New Roman" w:hAnsi="Times New Roman" w:cs="Times New Roman"/>
          <w:sz w:val="28"/>
          <w:szCs w:val="28"/>
        </w:rPr>
        <w:t xml:space="preserve"> </w:t>
      </w:r>
      <w:r w:rsidR="00051DEB" w:rsidRPr="005A77D4">
        <w:rPr>
          <w:rFonts w:ascii="Times New Roman" w:hAnsi="Times New Roman" w:cs="Times New Roman"/>
          <w:sz w:val="28"/>
          <w:szCs w:val="28"/>
        </w:rPr>
        <w:t xml:space="preserve"> № </w:t>
      </w:r>
      <w:r w:rsidR="000D3679" w:rsidRPr="005A77D4">
        <w:rPr>
          <w:rFonts w:ascii="Times New Roman" w:hAnsi="Times New Roman" w:cs="Times New Roman"/>
          <w:sz w:val="28"/>
          <w:szCs w:val="28"/>
        </w:rPr>
        <w:t>346</w:t>
      </w:r>
      <w:r w:rsidR="00051DEB" w:rsidRPr="005A77D4">
        <w:rPr>
          <w:rFonts w:ascii="Times New Roman" w:hAnsi="Times New Roman" w:cs="Times New Roman"/>
          <w:sz w:val="28"/>
          <w:szCs w:val="28"/>
        </w:rPr>
        <w:t>-VI</w:t>
      </w:r>
      <w:r w:rsidR="00F743B0" w:rsidRPr="005A77D4">
        <w:rPr>
          <w:rFonts w:ascii="Times New Roman" w:hAnsi="Times New Roman" w:cs="Times New Roman"/>
          <w:sz w:val="28"/>
          <w:szCs w:val="28"/>
        </w:rPr>
        <w:t>І</w:t>
      </w:r>
      <w:r w:rsidR="005A77D4" w:rsidRPr="005A77D4">
        <w:rPr>
          <w:rFonts w:ascii="Times New Roman" w:hAnsi="Times New Roman" w:cs="Times New Roman"/>
          <w:sz w:val="28"/>
          <w:szCs w:val="28"/>
        </w:rPr>
        <w:t xml:space="preserve"> «Про затвердження скоригованих тарифів на послуги водопостачання, вивіз твердих побутових відходів, послуги екскаватора, самоскида та ритуальні послуги</w:t>
      </w:r>
      <w:r w:rsidR="00051DEB" w:rsidRPr="005A77D4">
        <w:rPr>
          <w:rFonts w:ascii="Times New Roman" w:hAnsi="Times New Roman" w:cs="Times New Roman"/>
          <w:sz w:val="28"/>
          <w:szCs w:val="28"/>
        </w:rPr>
        <w:t>, вважати таким, що втрати</w:t>
      </w:r>
      <w:r w:rsidR="00C00276" w:rsidRPr="005A77D4">
        <w:rPr>
          <w:rFonts w:ascii="Times New Roman" w:hAnsi="Times New Roman" w:cs="Times New Roman"/>
          <w:sz w:val="28"/>
          <w:szCs w:val="28"/>
        </w:rPr>
        <w:t>в</w:t>
      </w:r>
      <w:r w:rsidR="00051DEB" w:rsidRPr="005A77D4">
        <w:rPr>
          <w:rFonts w:ascii="Times New Roman" w:hAnsi="Times New Roman" w:cs="Times New Roman"/>
          <w:sz w:val="28"/>
          <w:szCs w:val="28"/>
        </w:rPr>
        <w:t xml:space="preserve"> чинність з моменту дії нових тарифів на  ці послуги.</w:t>
      </w:r>
    </w:p>
    <w:p w:rsidR="00051DEB" w:rsidRPr="004E6F12" w:rsidRDefault="00051DEB" w:rsidP="00051D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DEB" w:rsidRPr="004E6F12" w:rsidRDefault="00815338" w:rsidP="00051DEB">
      <w:pPr>
        <w:jc w:val="both"/>
        <w:rPr>
          <w:rFonts w:ascii="Times New Roman" w:hAnsi="Times New Roman" w:cs="Times New Roman"/>
          <w:sz w:val="28"/>
          <w:szCs w:val="28"/>
        </w:rPr>
      </w:pPr>
      <w:r w:rsidRPr="004E6F12">
        <w:rPr>
          <w:rFonts w:ascii="Times New Roman" w:hAnsi="Times New Roman" w:cs="Times New Roman"/>
          <w:sz w:val="28"/>
          <w:szCs w:val="28"/>
        </w:rPr>
        <w:t>4</w:t>
      </w:r>
      <w:r w:rsidR="00051DEB" w:rsidRPr="004E6F12">
        <w:rPr>
          <w:rFonts w:ascii="Times New Roman" w:hAnsi="Times New Roman" w:cs="Times New Roman"/>
          <w:sz w:val="28"/>
          <w:szCs w:val="28"/>
        </w:rPr>
        <w:t xml:space="preserve">. Начальнику </w:t>
      </w:r>
      <w:proofErr w:type="spellStart"/>
      <w:r w:rsidR="00051DEB" w:rsidRPr="004E6F12">
        <w:rPr>
          <w:rFonts w:ascii="Times New Roman" w:hAnsi="Times New Roman" w:cs="Times New Roman"/>
          <w:sz w:val="28"/>
          <w:szCs w:val="28"/>
        </w:rPr>
        <w:t>Савранського</w:t>
      </w:r>
      <w:proofErr w:type="spellEnd"/>
      <w:r w:rsidR="00051DEB" w:rsidRPr="004E6F12">
        <w:rPr>
          <w:rFonts w:ascii="Times New Roman" w:hAnsi="Times New Roman" w:cs="Times New Roman"/>
          <w:sz w:val="28"/>
          <w:szCs w:val="28"/>
        </w:rPr>
        <w:t xml:space="preserve"> ВУЖКГ </w:t>
      </w:r>
      <w:proofErr w:type="spellStart"/>
      <w:r w:rsidR="00051DEB" w:rsidRPr="004E6F12">
        <w:rPr>
          <w:rFonts w:ascii="Times New Roman" w:hAnsi="Times New Roman" w:cs="Times New Roman"/>
          <w:sz w:val="28"/>
          <w:szCs w:val="28"/>
        </w:rPr>
        <w:t>Шпитко</w:t>
      </w:r>
      <w:proofErr w:type="spellEnd"/>
      <w:r w:rsidR="00051DEB" w:rsidRPr="004E6F12">
        <w:rPr>
          <w:rFonts w:ascii="Times New Roman" w:hAnsi="Times New Roman" w:cs="Times New Roman"/>
          <w:sz w:val="28"/>
          <w:szCs w:val="28"/>
        </w:rPr>
        <w:t xml:space="preserve"> В.І.</w:t>
      </w:r>
      <w:r w:rsidR="00FD0F22">
        <w:rPr>
          <w:rFonts w:ascii="Times New Roman" w:hAnsi="Times New Roman" w:cs="Times New Roman"/>
          <w:sz w:val="28"/>
          <w:szCs w:val="28"/>
        </w:rPr>
        <w:t>, о</w:t>
      </w:r>
      <w:r w:rsidR="00051DEB" w:rsidRPr="004E6F12">
        <w:rPr>
          <w:rFonts w:ascii="Times New Roman" w:hAnsi="Times New Roman" w:cs="Times New Roman"/>
          <w:sz w:val="28"/>
          <w:szCs w:val="28"/>
        </w:rPr>
        <w:t xml:space="preserve">прилюднити дане рішення «Про  затвердження скоригованих тарифів на послуги </w:t>
      </w:r>
      <w:r w:rsidR="00FD0F22">
        <w:rPr>
          <w:rFonts w:ascii="Times New Roman" w:hAnsi="Times New Roman" w:cs="Times New Roman"/>
          <w:sz w:val="28"/>
          <w:szCs w:val="28"/>
        </w:rPr>
        <w:t xml:space="preserve">централізованого </w:t>
      </w:r>
      <w:r w:rsidR="00051DEB" w:rsidRPr="004E6F12">
        <w:rPr>
          <w:rFonts w:ascii="Times New Roman" w:hAnsi="Times New Roman" w:cs="Times New Roman"/>
          <w:sz w:val="28"/>
          <w:szCs w:val="28"/>
        </w:rPr>
        <w:t>водопостачання</w:t>
      </w:r>
      <w:r w:rsidR="00FD0F22">
        <w:rPr>
          <w:rFonts w:ascii="Times New Roman" w:hAnsi="Times New Roman" w:cs="Times New Roman"/>
          <w:sz w:val="28"/>
          <w:szCs w:val="28"/>
        </w:rPr>
        <w:t xml:space="preserve"> та </w:t>
      </w:r>
      <w:r w:rsidR="00FD0F22" w:rsidRPr="00E44AA7">
        <w:rPr>
          <w:rFonts w:ascii="Times New Roman" w:hAnsi="Times New Roman" w:cs="Times New Roman"/>
          <w:sz w:val="28"/>
          <w:szCs w:val="28"/>
        </w:rPr>
        <w:t xml:space="preserve">норм споживання питної води </w:t>
      </w:r>
      <w:r w:rsidR="00FD0F22" w:rsidRPr="00A10423">
        <w:rPr>
          <w:rFonts w:ascii="Times New Roman" w:hAnsi="Times New Roman" w:cs="Times New Roman"/>
          <w:sz w:val="28"/>
          <w:szCs w:val="28"/>
        </w:rPr>
        <w:t>для споживачів</w:t>
      </w:r>
      <w:r w:rsidR="00FD0F22">
        <w:rPr>
          <w:rFonts w:ascii="Times New Roman" w:hAnsi="Times New Roman" w:cs="Times New Roman"/>
          <w:sz w:val="28"/>
          <w:szCs w:val="28"/>
        </w:rPr>
        <w:t>,</w:t>
      </w:r>
      <w:r w:rsidR="00FD0F22" w:rsidRPr="00E44AA7">
        <w:rPr>
          <w:rFonts w:ascii="Times New Roman" w:hAnsi="Times New Roman" w:cs="Times New Roman"/>
          <w:sz w:val="28"/>
          <w:szCs w:val="28"/>
        </w:rPr>
        <w:t xml:space="preserve"> які не мають засобів обліку</w:t>
      </w:r>
      <w:r w:rsidR="00051DEB" w:rsidRPr="004E6F12">
        <w:rPr>
          <w:rFonts w:ascii="Times New Roman" w:hAnsi="Times New Roman" w:cs="Times New Roman"/>
          <w:sz w:val="28"/>
          <w:szCs w:val="28"/>
        </w:rPr>
        <w:t xml:space="preserve">» </w:t>
      </w:r>
      <w:r w:rsidR="00A0687F" w:rsidRPr="004E6F12">
        <w:rPr>
          <w:rFonts w:ascii="Times New Roman" w:hAnsi="Times New Roman" w:cs="Times New Roman"/>
          <w:sz w:val="28"/>
          <w:szCs w:val="28"/>
        </w:rPr>
        <w:t>на</w:t>
      </w:r>
      <w:r w:rsidR="00051DEB" w:rsidRPr="004E6F12">
        <w:rPr>
          <w:rFonts w:ascii="Times New Roman" w:hAnsi="Times New Roman" w:cs="Times New Roman"/>
          <w:sz w:val="28"/>
          <w:szCs w:val="28"/>
        </w:rPr>
        <w:t xml:space="preserve"> сайті </w:t>
      </w:r>
      <w:proofErr w:type="spellStart"/>
      <w:r w:rsidR="00051DEB" w:rsidRPr="004E6F12">
        <w:rPr>
          <w:rFonts w:ascii="Times New Roman" w:hAnsi="Times New Roman" w:cs="Times New Roman"/>
          <w:sz w:val="28"/>
          <w:szCs w:val="28"/>
        </w:rPr>
        <w:t>Савранської</w:t>
      </w:r>
      <w:proofErr w:type="spellEnd"/>
      <w:r w:rsidR="00051DEB" w:rsidRPr="004E6F12">
        <w:rPr>
          <w:rFonts w:ascii="Times New Roman" w:hAnsi="Times New Roman" w:cs="Times New Roman"/>
          <w:sz w:val="28"/>
          <w:szCs w:val="28"/>
        </w:rPr>
        <w:t xml:space="preserve"> селищної ради (</w:t>
      </w:r>
      <w:hyperlink r:id="rId7" w:history="1">
        <w:r w:rsidR="00051DEB" w:rsidRPr="004E6F12">
          <w:rPr>
            <w:rFonts w:ascii="Times New Roman" w:hAnsi="Times New Roman" w:cs="Times New Roman"/>
            <w:sz w:val="28"/>
            <w:szCs w:val="28"/>
          </w:rPr>
          <w:t>www.</w:t>
        </w:r>
      </w:hyperlink>
      <w:r w:rsidR="00051DEB" w:rsidRPr="004E6F12">
        <w:rPr>
          <w:rFonts w:ascii="Times New Roman" w:hAnsi="Times New Roman" w:cs="Times New Roman"/>
          <w:sz w:val="28"/>
          <w:szCs w:val="28"/>
        </w:rPr>
        <w:t xml:space="preserve">savranrada.odessa.ua)  </w:t>
      </w:r>
    </w:p>
    <w:p w:rsidR="00FD0F22" w:rsidRDefault="00FD0F22" w:rsidP="00A06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87F" w:rsidRPr="004E6F12" w:rsidRDefault="00815338" w:rsidP="00A0687F">
      <w:pPr>
        <w:jc w:val="both"/>
        <w:rPr>
          <w:rFonts w:ascii="Times New Roman" w:hAnsi="Times New Roman" w:cs="Times New Roman"/>
          <w:sz w:val="28"/>
          <w:szCs w:val="28"/>
        </w:rPr>
      </w:pPr>
      <w:r w:rsidRPr="004E6F12">
        <w:rPr>
          <w:rFonts w:ascii="Times New Roman" w:hAnsi="Times New Roman" w:cs="Times New Roman"/>
          <w:sz w:val="28"/>
          <w:szCs w:val="28"/>
        </w:rPr>
        <w:t>5</w:t>
      </w:r>
      <w:r w:rsidR="00051DEB" w:rsidRPr="004E6F12">
        <w:rPr>
          <w:rFonts w:ascii="Times New Roman" w:hAnsi="Times New Roman" w:cs="Times New Roman"/>
          <w:sz w:val="28"/>
          <w:szCs w:val="28"/>
        </w:rPr>
        <w:t xml:space="preserve">.Контроль за виконанням даного рішення покласти </w:t>
      </w:r>
      <w:r w:rsidR="00A0687F" w:rsidRPr="004E6F12">
        <w:rPr>
          <w:rFonts w:ascii="Times New Roman" w:hAnsi="Times New Roman" w:cs="Times New Roman"/>
          <w:sz w:val="28"/>
          <w:szCs w:val="28"/>
        </w:rPr>
        <w:t>постійну комісію з питань планування, фінансів та бюджету, соціально-економічного розвитку, ринкових відносин та інвестиційної діяльності, житлово-комунального господарства та комунальної власності та постійну комісію з питань будівництва, промисловості, підприємництва, транспорту, зв’язку та сфери послуг.</w:t>
      </w:r>
    </w:p>
    <w:sectPr w:rsidR="00A0687F" w:rsidRPr="004E6F12" w:rsidSect="009E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0DBB"/>
    <w:multiLevelType w:val="hybridMultilevel"/>
    <w:tmpl w:val="24C8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B42C6"/>
    <w:multiLevelType w:val="hybridMultilevel"/>
    <w:tmpl w:val="3466B312"/>
    <w:lvl w:ilvl="0" w:tplc="238E7B3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55E"/>
    <w:rsid w:val="00000184"/>
    <w:rsid w:val="00006132"/>
    <w:rsid w:val="00023157"/>
    <w:rsid w:val="000237FC"/>
    <w:rsid w:val="00051DEB"/>
    <w:rsid w:val="000D3679"/>
    <w:rsid w:val="001005C8"/>
    <w:rsid w:val="001129F3"/>
    <w:rsid w:val="00151937"/>
    <w:rsid w:val="001567B3"/>
    <w:rsid w:val="00184297"/>
    <w:rsid w:val="001B7E27"/>
    <w:rsid w:val="001E255E"/>
    <w:rsid w:val="001E3727"/>
    <w:rsid w:val="00222E5B"/>
    <w:rsid w:val="00232A3C"/>
    <w:rsid w:val="002819EA"/>
    <w:rsid w:val="002C05CD"/>
    <w:rsid w:val="002E4BF2"/>
    <w:rsid w:val="00353558"/>
    <w:rsid w:val="00385192"/>
    <w:rsid w:val="00397172"/>
    <w:rsid w:val="003B0597"/>
    <w:rsid w:val="003C3FB3"/>
    <w:rsid w:val="003E6A46"/>
    <w:rsid w:val="00425EB0"/>
    <w:rsid w:val="00460C95"/>
    <w:rsid w:val="004D0D06"/>
    <w:rsid w:val="004D4B7D"/>
    <w:rsid w:val="004E6F12"/>
    <w:rsid w:val="005A77D4"/>
    <w:rsid w:val="005E09A6"/>
    <w:rsid w:val="00626411"/>
    <w:rsid w:val="00651E8D"/>
    <w:rsid w:val="00661DE0"/>
    <w:rsid w:val="006A6B5F"/>
    <w:rsid w:val="006B27C9"/>
    <w:rsid w:val="006B46FF"/>
    <w:rsid w:val="006B6191"/>
    <w:rsid w:val="006E055A"/>
    <w:rsid w:val="00712ADE"/>
    <w:rsid w:val="0071326D"/>
    <w:rsid w:val="00765419"/>
    <w:rsid w:val="007B369C"/>
    <w:rsid w:val="007B5053"/>
    <w:rsid w:val="007E07C5"/>
    <w:rsid w:val="00813782"/>
    <w:rsid w:val="00815338"/>
    <w:rsid w:val="0082037F"/>
    <w:rsid w:val="00826605"/>
    <w:rsid w:val="00832072"/>
    <w:rsid w:val="008C5C89"/>
    <w:rsid w:val="00905422"/>
    <w:rsid w:val="0091213A"/>
    <w:rsid w:val="00926617"/>
    <w:rsid w:val="00930EB0"/>
    <w:rsid w:val="0093402C"/>
    <w:rsid w:val="00953DF0"/>
    <w:rsid w:val="0096782A"/>
    <w:rsid w:val="009E5B21"/>
    <w:rsid w:val="00A0687F"/>
    <w:rsid w:val="00A10423"/>
    <w:rsid w:val="00A2653C"/>
    <w:rsid w:val="00A56DB8"/>
    <w:rsid w:val="00A86B46"/>
    <w:rsid w:val="00AF75E0"/>
    <w:rsid w:val="00B01657"/>
    <w:rsid w:val="00B36AC9"/>
    <w:rsid w:val="00B41088"/>
    <w:rsid w:val="00BA7682"/>
    <w:rsid w:val="00C00276"/>
    <w:rsid w:val="00C4033C"/>
    <w:rsid w:val="00C72291"/>
    <w:rsid w:val="00C8569C"/>
    <w:rsid w:val="00CB566C"/>
    <w:rsid w:val="00CD2FEC"/>
    <w:rsid w:val="00CD6E5C"/>
    <w:rsid w:val="00D15C99"/>
    <w:rsid w:val="00D65E24"/>
    <w:rsid w:val="00DA50ED"/>
    <w:rsid w:val="00DD7D48"/>
    <w:rsid w:val="00DF40F6"/>
    <w:rsid w:val="00E122D5"/>
    <w:rsid w:val="00E15837"/>
    <w:rsid w:val="00E16ACD"/>
    <w:rsid w:val="00E44AA7"/>
    <w:rsid w:val="00E7546C"/>
    <w:rsid w:val="00E94887"/>
    <w:rsid w:val="00EC17C0"/>
    <w:rsid w:val="00F112D7"/>
    <w:rsid w:val="00F2293D"/>
    <w:rsid w:val="00F70315"/>
    <w:rsid w:val="00F743B0"/>
    <w:rsid w:val="00FD0F22"/>
    <w:rsid w:val="00FD7705"/>
    <w:rsid w:val="00FE1AE0"/>
    <w:rsid w:val="00FF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5E"/>
    <w:rPr>
      <w:lang w:val="uk-UA"/>
    </w:rPr>
  </w:style>
  <w:style w:type="paragraph" w:styleId="2">
    <w:name w:val="heading 2"/>
    <w:basedOn w:val="a"/>
    <w:next w:val="a"/>
    <w:link w:val="20"/>
    <w:unhideWhenUsed/>
    <w:qFormat/>
    <w:rsid w:val="001E255E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9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25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6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37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129F3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styleId="a5">
    <w:name w:val="No Spacing"/>
    <w:link w:val="a6"/>
    <w:uiPriority w:val="1"/>
    <w:qFormat/>
    <w:rsid w:val="00DF40F6"/>
    <w:pPr>
      <w:jc w:val="left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7">
    <w:name w:val="Strong"/>
    <w:uiPriority w:val="22"/>
    <w:qFormat/>
    <w:rsid w:val="00051DEB"/>
    <w:rPr>
      <w:b/>
      <w:bCs/>
    </w:rPr>
  </w:style>
  <w:style w:type="paragraph" w:customStyle="1" w:styleId="1">
    <w:name w:val="Без интервала1"/>
    <w:rsid w:val="00A0687F"/>
    <w:pPr>
      <w:jc w:val="left"/>
    </w:pPr>
    <w:rPr>
      <w:rFonts w:ascii="Calibri" w:eastAsia="Calibri" w:hAnsi="Calibri" w:cs="Times New Roman"/>
      <w:lang w:val="uk-UA"/>
    </w:rPr>
  </w:style>
  <w:style w:type="character" w:customStyle="1" w:styleId="a6">
    <w:name w:val="Без интервала Знак"/>
    <w:link w:val="a5"/>
    <w:uiPriority w:val="1"/>
    <w:locked/>
    <w:rsid w:val="00A10423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E44AA7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E44AA7"/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2299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Админ</cp:lastModifiedBy>
  <cp:revision>20</cp:revision>
  <cp:lastPrinted>2019-02-08T12:17:00Z</cp:lastPrinted>
  <dcterms:created xsi:type="dcterms:W3CDTF">2021-04-28T05:28:00Z</dcterms:created>
  <dcterms:modified xsi:type="dcterms:W3CDTF">2021-05-13T06:44:00Z</dcterms:modified>
</cp:coreProperties>
</file>