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jc w:val="center"/>
        <w:rPr>
          <w:rFonts w:ascii="Times New Roman" w:hAnsi="Times New Roman" w:cs="Times New Roman"/>
          <w:b/>
        </w:rPr>
      </w:pPr>
    </w:p>
    <w:p>
      <w:pPr>
        <w:pStyle w:val="a3"/>
        <w:jc w:val="center"/>
        <w:rPr>
          <w:rFonts w:ascii="Times New Roman" w:hAnsi="Times New Roman" w:cs="Times New Roman"/>
          <w:b/>
          <w:lang w:val="uk-UA"/>
        </w:rPr>
      </w:pPr>
      <w:r>
        <w:rPr>
          <w:rFonts w:ascii="Times New Roman" w:hAnsi="Times New Roman" w:cs="Times New Roman"/>
          <w:b/>
          <w:lang w:val="uk-UA"/>
        </w:rPr>
        <w:t xml:space="preserve">ІНФОРМАЦІЙНА </w:t>
      </w:r>
      <w:r>
        <w:rPr>
          <w:rFonts w:ascii="Times New Roman" w:hAnsi="Times New Roman" w:cs="Times New Roman"/>
          <w:b/>
        </w:rPr>
        <w:t xml:space="preserve">КАРТКА </w:t>
      </w:r>
      <w:r>
        <w:rPr>
          <w:rFonts w:ascii="Times New Roman" w:hAnsi="Times New Roman" w:cs="Times New Roman"/>
          <w:b/>
          <w:lang w:val="uk-UA"/>
        </w:rPr>
        <w:t xml:space="preserve">СОЦІАЛЬНОЇ </w:t>
      </w:r>
      <w:r>
        <w:rPr>
          <w:rFonts w:ascii="Times New Roman" w:hAnsi="Times New Roman" w:cs="Times New Roman"/>
          <w:b/>
        </w:rPr>
        <w:t>ПОСЛУГИ  </w:t>
      </w:r>
      <w:r>
        <w:rPr>
          <w:rFonts w:ascii="Times New Roman" w:hAnsi="Times New Roman" w:cs="Times New Roman"/>
          <w:b/>
          <w:lang w:val="uk-UA"/>
        </w:rPr>
        <w:t>«НАТУРАЛЬНА ДОПОМОГА»</w:t>
      </w:r>
      <w:bookmarkStart w:id="0" w:name="_GoBack"/>
      <w:bookmarkEnd w:id="0"/>
    </w:p>
    <w:p>
      <w:pPr>
        <w:pStyle w:val="a3"/>
        <w:jc w:val="center"/>
        <w:rPr>
          <w:rFonts w:ascii="Times New Roman" w:hAnsi="Times New Roman" w:cs="Times New Roman"/>
          <w:b/>
          <w:lang w:val="uk-UA"/>
        </w:rPr>
      </w:pPr>
      <w:r>
        <w:rPr>
          <w:rFonts w:ascii="Times New Roman" w:hAnsi="Times New Roman" w:cs="Times New Roman"/>
          <w:b/>
          <w:lang w:val="uk-UA"/>
        </w:rPr>
        <w:t xml:space="preserve">ВІДДІЛЕННЯ ОРГАНІЗАЦІЇ НАДАННЯ  </w:t>
      </w:r>
      <w:r>
        <w:rPr>
          <w:rFonts w:ascii="Times New Roman" w:hAnsi="Times New Roman" w:cs="Times New Roman"/>
          <w:b/>
        </w:rPr>
        <w:t>АДРЕСНОЇ</w:t>
      </w:r>
      <w:r>
        <w:rPr>
          <w:rFonts w:ascii="Times New Roman" w:hAnsi="Times New Roman" w:cs="Times New Roman"/>
          <w:b/>
          <w:lang w:val="uk-UA"/>
        </w:rPr>
        <w:t xml:space="preserve"> НАТУРАЛЬНОЇ</w:t>
      </w:r>
    </w:p>
    <w:p>
      <w:pPr>
        <w:pStyle w:val="a3"/>
        <w:jc w:val="center"/>
        <w:rPr>
          <w:rFonts w:ascii="Times New Roman" w:hAnsi="Times New Roman" w:cs="Times New Roman"/>
          <w:b/>
        </w:rPr>
      </w:pPr>
      <w:r>
        <w:rPr>
          <w:rFonts w:ascii="Times New Roman" w:hAnsi="Times New Roman" w:cs="Times New Roman"/>
          <w:b/>
          <w:lang w:val="uk-UA"/>
        </w:rPr>
        <w:t xml:space="preserve">ТА </w:t>
      </w:r>
      <w:r>
        <w:rPr>
          <w:rFonts w:ascii="Times New Roman" w:hAnsi="Times New Roman" w:cs="Times New Roman"/>
          <w:b/>
        </w:rPr>
        <w:t xml:space="preserve"> </w:t>
      </w:r>
      <w:r>
        <w:rPr>
          <w:rFonts w:ascii="Times New Roman" w:hAnsi="Times New Roman" w:cs="Times New Roman"/>
          <w:b/>
          <w:lang w:val="uk-UA"/>
        </w:rPr>
        <w:t xml:space="preserve">ГРОШОВОЇ </w:t>
      </w:r>
      <w:r>
        <w:rPr>
          <w:rFonts w:ascii="Times New Roman" w:hAnsi="Times New Roman" w:cs="Times New Roman"/>
          <w:b/>
        </w:rPr>
        <w:t>ДОПОМОГИ</w:t>
      </w:r>
    </w:p>
    <w:tbl>
      <w:tblPr>
        <w:tblW w:w="10256" w:type="dxa"/>
        <w:tblInd w:w="-701"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10256"/>
      </w:tblGrid>
      <w:tr>
        <w:trPr>
          <w:trHeight w:val="1240"/>
        </w:trPr>
        <w:tc>
          <w:tcPr>
            <w:tcW w:w="10256" w:type="dxa"/>
            <w:tcBorders>
              <w:top w:val="outset" w:sz="6" w:space="0" w:color="auto"/>
              <w:left w:val="outset" w:sz="6" w:space="0" w:color="auto"/>
              <w:bottom w:val="outset" w:sz="6" w:space="0" w:color="auto"/>
              <w:right w:val="outset" w:sz="6" w:space="0" w:color="auto"/>
            </w:tcBorders>
            <w:shd w:val="clear" w:color="auto" w:fill="FFFFFF" w:themeFill="background1"/>
            <w:hideMark/>
          </w:tcPr>
          <w:p>
            <w:pPr>
              <w:pStyle w:val="a3"/>
              <w:jc w:val="center"/>
              <w:rPr>
                <w:rFonts w:ascii="Times New Roman" w:hAnsi="Times New Roman" w:cs="Times New Roman"/>
                <w:b/>
                <w:sz w:val="23"/>
                <w:szCs w:val="23"/>
              </w:rPr>
            </w:pPr>
            <w:r>
              <w:rPr>
                <w:rFonts w:ascii="Times New Roman" w:hAnsi="Times New Roman" w:cs="Times New Roman"/>
                <w:b/>
                <w:sz w:val="23"/>
                <w:szCs w:val="23"/>
                <w:lang w:val="uk-UA"/>
              </w:rPr>
              <w:t xml:space="preserve">КУ «ЦЕНТР </w:t>
            </w:r>
            <w:r>
              <w:rPr>
                <w:rFonts w:ascii="Times New Roman" w:hAnsi="Times New Roman" w:cs="Times New Roman"/>
                <w:b/>
                <w:sz w:val="23"/>
                <w:szCs w:val="23"/>
              </w:rPr>
              <w:t>НАДАННЯ СОЦІАЛЬНИХ ПОСЛУГ</w:t>
            </w:r>
            <w:r>
              <w:rPr>
                <w:rFonts w:ascii="Times New Roman" w:hAnsi="Times New Roman" w:cs="Times New Roman"/>
                <w:b/>
                <w:sz w:val="23"/>
                <w:szCs w:val="23"/>
                <w:lang w:val="uk-UA"/>
              </w:rPr>
              <w:t>»</w:t>
            </w:r>
            <w:r>
              <w:rPr>
                <w:rFonts w:ascii="Times New Roman" w:hAnsi="Times New Roman" w:cs="Times New Roman"/>
                <w:b/>
                <w:sz w:val="23"/>
                <w:szCs w:val="23"/>
              </w:rPr>
              <w:t xml:space="preserve">  </w:t>
            </w:r>
          </w:p>
          <w:p>
            <w:pPr>
              <w:pStyle w:val="a3"/>
              <w:jc w:val="center"/>
              <w:rPr>
                <w:rFonts w:ascii="Times New Roman" w:hAnsi="Times New Roman" w:cs="Times New Roman"/>
                <w:b/>
                <w:sz w:val="23"/>
                <w:szCs w:val="23"/>
                <w:lang w:val="uk-UA"/>
              </w:rPr>
            </w:pPr>
            <w:r>
              <w:rPr>
                <w:rFonts w:ascii="Times New Roman" w:hAnsi="Times New Roman" w:cs="Times New Roman"/>
                <w:b/>
                <w:sz w:val="23"/>
                <w:szCs w:val="23"/>
              </w:rPr>
              <w:t xml:space="preserve">САВРАНСЬКОЇ </w:t>
            </w:r>
            <w:r>
              <w:rPr>
                <w:rFonts w:ascii="Times New Roman" w:hAnsi="Times New Roman" w:cs="Times New Roman"/>
                <w:b/>
                <w:sz w:val="23"/>
                <w:szCs w:val="23"/>
                <w:lang w:val="uk-UA"/>
              </w:rPr>
              <w:t>СЕЛИЩНОЇ РАДИ ОДЕСЬКОЇ ОБЛАСТІ</w:t>
            </w:r>
          </w:p>
          <w:p>
            <w:pPr>
              <w:pStyle w:val="a3"/>
              <w:rPr>
                <w:rFonts w:ascii="Times New Roman" w:hAnsi="Times New Roman" w:cs="Times New Roman"/>
                <w:sz w:val="23"/>
                <w:szCs w:val="23"/>
              </w:rPr>
            </w:pPr>
            <w:r>
              <w:rPr>
                <w:rFonts w:ascii="Times New Roman" w:hAnsi="Times New Roman" w:cs="Times New Roman"/>
                <w:sz w:val="23"/>
                <w:szCs w:val="23"/>
                <w:lang w:val="uk-UA"/>
              </w:rPr>
              <w:t>с</w:t>
            </w:r>
            <w:proofErr w:type="spellStart"/>
            <w:r>
              <w:rPr>
                <w:rFonts w:ascii="Times New Roman" w:hAnsi="Times New Roman" w:cs="Times New Roman"/>
                <w:sz w:val="23"/>
                <w:szCs w:val="23"/>
              </w:rPr>
              <w:t>мт</w:t>
            </w:r>
            <w:proofErr w:type="spellEnd"/>
            <w:r>
              <w:rPr>
                <w:rFonts w:ascii="Times New Roman" w:hAnsi="Times New Roman" w:cs="Times New Roman"/>
                <w:sz w:val="23"/>
                <w:szCs w:val="23"/>
                <w:lang w:val="uk-UA"/>
              </w:rPr>
              <w:t xml:space="preserve"> </w:t>
            </w:r>
            <w:r>
              <w:rPr>
                <w:rFonts w:ascii="Times New Roman" w:hAnsi="Times New Roman" w:cs="Times New Roman"/>
                <w:sz w:val="23"/>
                <w:szCs w:val="23"/>
              </w:rPr>
              <w:t>Саврань, вул.Миру,86</w:t>
            </w:r>
            <w:r>
              <w:rPr>
                <w:rFonts w:ascii="Times New Roman" w:hAnsi="Times New Roman" w:cs="Times New Roman"/>
                <w:sz w:val="23"/>
                <w:szCs w:val="23"/>
                <w:lang w:val="uk-UA"/>
              </w:rPr>
              <w:t xml:space="preserve">    </w:t>
            </w:r>
            <w:proofErr w:type="spellStart"/>
            <w:r>
              <w:rPr>
                <w:rFonts w:ascii="Times New Roman" w:hAnsi="Times New Roman" w:cs="Times New Roman"/>
                <w:sz w:val="23"/>
                <w:szCs w:val="23"/>
              </w:rPr>
              <w:t>контактний</w:t>
            </w:r>
            <w:proofErr w:type="spellEnd"/>
            <w:r>
              <w:rPr>
                <w:rFonts w:ascii="Times New Roman" w:hAnsi="Times New Roman" w:cs="Times New Roman"/>
                <w:sz w:val="23"/>
                <w:szCs w:val="23"/>
              </w:rPr>
              <w:t xml:space="preserve"> телефон: </w:t>
            </w:r>
            <w:r>
              <w:rPr>
                <w:rFonts w:ascii="Times New Roman" w:hAnsi="Times New Roman" w:cs="Times New Roman"/>
                <w:sz w:val="23"/>
                <w:szCs w:val="23"/>
                <w:lang w:val="uk-UA"/>
              </w:rPr>
              <w:t>04865-</w:t>
            </w:r>
            <w:r>
              <w:rPr>
                <w:rFonts w:ascii="Times New Roman" w:hAnsi="Times New Roman" w:cs="Times New Roman"/>
                <w:sz w:val="23"/>
                <w:szCs w:val="23"/>
              </w:rPr>
              <w:t>3</w:t>
            </w:r>
            <w:r>
              <w:rPr>
                <w:rFonts w:ascii="Times New Roman" w:hAnsi="Times New Roman" w:cs="Times New Roman"/>
                <w:sz w:val="23"/>
                <w:szCs w:val="23"/>
                <w:lang w:val="uk-UA"/>
              </w:rPr>
              <w:t>-</w:t>
            </w:r>
            <w:r>
              <w:rPr>
                <w:rFonts w:ascii="Times New Roman" w:hAnsi="Times New Roman" w:cs="Times New Roman"/>
                <w:sz w:val="23"/>
                <w:szCs w:val="23"/>
              </w:rPr>
              <w:t>12</w:t>
            </w:r>
            <w:r>
              <w:rPr>
                <w:rFonts w:ascii="Times New Roman" w:hAnsi="Times New Roman" w:cs="Times New Roman"/>
                <w:sz w:val="23"/>
                <w:szCs w:val="23"/>
                <w:lang w:val="uk-UA"/>
              </w:rPr>
              <w:t>-</w:t>
            </w:r>
            <w:r>
              <w:rPr>
                <w:rFonts w:ascii="Times New Roman" w:hAnsi="Times New Roman" w:cs="Times New Roman"/>
                <w:sz w:val="23"/>
                <w:szCs w:val="23"/>
              </w:rPr>
              <w:t>31</w:t>
            </w:r>
            <w:r>
              <w:rPr>
                <w:rFonts w:ascii="Times New Roman" w:hAnsi="Times New Roman" w:cs="Times New Roman"/>
                <w:sz w:val="23"/>
                <w:szCs w:val="23"/>
                <w:lang w:val="uk-UA"/>
              </w:rPr>
              <w:t>,</w:t>
            </w:r>
            <w:proofErr w:type="spellStart"/>
            <w:r>
              <w:rPr>
                <w:rFonts w:ascii="Times New Roman" w:hAnsi="Times New Roman" w:cs="Times New Roman"/>
                <w:sz w:val="23"/>
                <w:szCs w:val="23"/>
              </w:rPr>
              <w:t>електронна</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пошта</w:t>
            </w:r>
            <w:proofErr w:type="spellEnd"/>
            <w:r>
              <w:rPr>
                <w:rFonts w:ascii="Times New Roman" w:hAnsi="Times New Roman" w:cs="Times New Roman"/>
                <w:sz w:val="23"/>
                <w:szCs w:val="23"/>
              </w:rPr>
              <w:t>:</w:t>
            </w:r>
            <w:r>
              <w:rPr>
                <w:rFonts w:ascii="Times New Roman" w:hAnsi="Times New Roman" w:cs="Times New Roman"/>
                <w:sz w:val="23"/>
                <w:szCs w:val="23"/>
                <w:lang w:val="uk-UA"/>
              </w:rPr>
              <w:t>с</w:t>
            </w:r>
            <w:proofErr w:type="spellStart"/>
            <w:r>
              <w:rPr>
                <w:rFonts w:ascii="Times New Roman" w:hAnsi="Times New Roman" w:cs="Times New Roman"/>
                <w:sz w:val="23"/>
                <w:szCs w:val="23"/>
                <w:lang w:val="en-US"/>
              </w:rPr>
              <w:t>nsp</w:t>
            </w:r>
            <w:proofErr w:type="spellEnd"/>
            <w:r>
              <w:rPr>
                <w:rFonts w:ascii="Times New Roman" w:hAnsi="Times New Roman" w:cs="Times New Roman"/>
                <w:sz w:val="23"/>
                <w:szCs w:val="23"/>
              </w:rPr>
              <w:t>-savran@ukr.net</w:t>
            </w:r>
          </w:p>
          <w:p>
            <w:pPr>
              <w:pStyle w:val="a3"/>
              <w:rPr>
                <w:rFonts w:ascii="Times New Roman" w:hAnsi="Times New Roman" w:cs="Times New Roman"/>
                <w:sz w:val="23"/>
                <w:szCs w:val="23"/>
                <w:lang w:val="uk-UA"/>
              </w:rPr>
            </w:pPr>
            <w:r>
              <w:rPr>
                <w:rFonts w:ascii="Times New Roman" w:hAnsi="Times New Roman" w:cs="Times New Roman"/>
                <w:b/>
                <w:sz w:val="23"/>
                <w:szCs w:val="23"/>
                <w:lang w:val="uk-UA"/>
              </w:rPr>
              <w:t>Графік роботи відділення</w:t>
            </w:r>
            <w:r>
              <w:rPr>
                <w:rFonts w:ascii="Times New Roman" w:hAnsi="Times New Roman" w:cs="Times New Roman"/>
                <w:b/>
                <w:sz w:val="23"/>
                <w:szCs w:val="23"/>
              </w:rPr>
              <w:t>: </w:t>
            </w:r>
            <w:r>
              <w:rPr>
                <w:rFonts w:ascii="Times New Roman" w:hAnsi="Times New Roman" w:cs="Times New Roman"/>
                <w:sz w:val="23"/>
                <w:szCs w:val="23"/>
              </w:rPr>
              <w:t xml:space="preserve">  </w:t>
            </w:r>
            <w:proofErr w:type="spellStart"/>
            <w:r>
              <w:rPr>
                <w:rFonts w:ascii="Times New Roman" w:hAnsi="Times New Roman" w:cs="Times New Roman"/>
                <w:sz w:val="23"/>
                <w:szCs w:val="23"/>
              </w:rPr>
              <w:t>понеділок-четвер</w:t>
            </w:r>
            <w:proofErr w:type="spellEnd"/>
            <w:r>
              <w:rPr>
                <w:rFonts w:ascii="Times New Roman" w:hAnsi="Times New Roman" w:cs="Times New Roman"/>
                <w:sz w:val="23"/>
                <w:szCs w:val="23"/>
                <w:lang w:val="uk-UA"/>
              </w:rPr>
              <w:t xml:space="preserve"> </w:t>
            </w:r>
            <w:r>
              <w:rPr>
                <w:rFonts w:ascii="Times New Roman" w:hAnsi="Times New Roman" w:cs="Times New Roman"/>
                <w:sz w:val="23"/>
                <w:szCs w:val="23"/>
              </w:rPr>
              <w:t xml:space="preserve"> 8:00-17:00    </w:t>
            </w:r>
            <w:proofErr w:type="spellStart"/>
            <w:r>
              <w:rPr>
                <w:rFonts w:ascii="Times New Roman" w:hAnsi="Times New Roman" w:cs="Times New Roman"/>
                <w:sz w:val="23"/>
                <w:szCs w:val="23"/>
              </w:rPr>
              <w:t>п´ятниця</w:t>
            </w:r>
            <w:proofErr w:type="spellEnd"/>
            <w:r>
              <w:rPr>
                <w:rFonts w:ascii="Times New Roman" w:hAnsi="Times New Roman" w:cs="Times New Roman"/>
                <w:sz w:val="23"/>
                <w:szCs w:val="23"/>
              </w:rPr>
              <w:t>  8:00 – 1</w:t>
            </w:r>
            <w:r>
              <w:rPr>
                <w:rFonts w:ascii="Times New Roman" w:hAnsi="Times New Roman" w:cs="Times New Roman"/>
                <w:sz w:val="23"/>
                <w:szCs w:val="23"/>
                <w:lang w:val="uk-UA"/>
              </w:rPr>
              <w:t>5</w:t>
            </w:r>
            <w:r>
              <w:rPr>
                <w:rFonts w:ascii="Times New Roman" w:hAnsi="Times New Roman" w:cs="Times New Roman"/>
                <w:sz w:val="23"/>
                <w:szCs w:val="23"/>
              </w:rPr>
              <w:t>:</w:t>
            </w:r>
            <w:r>
              <w:rPr>
                <w:rFonts w:ascii="Times New Roman" w:hAnsi="Times New Roman" w:cs="Times New Roman"/>
                <w:sz w:val="23"/>
                <w:szCs w:val="23"/>
                <w:lang w:val="uk-UA"/>
              </w:rPr>
              <w:t>45, вихідні дні: субота, неділя.</w:t>
            </w:r>
          </w:p>
        </w:tc>
      </w:tr>
      <w:tr>
        <w:trPr>
          <w:trHeight w:val="11529"/>
        </w:trPr>
        <w:tc>
          <w:tcPr>
            <w:tcW w:w="10256" w:type="dxa"/>
            <w:tcBorders>
              <w:top w:val="outset" w:sz="6" w:space="0" w:color="auto"/>
              <w:left w:val="outset" w:sz="6" w:space="0" w:color="auto"/>
              <w:bottom w:val="outset" w:sz="6" w:space="0" w:color="auto"/>
              <w:right w:val="outset" w:sz="6" w:space="0" w:color="auto"/>
            </w:tcBorders>
            <w:shd w:val="clear" w:color="auto" w:fill="FFFFFF" w:themeFill="background1"/>
            <w:hideMark/>
          </w:tcPr>
          <w:p>
            <w:pPr>
              <w:pStyle w:val="a3"/>
              <w:jc w:val="both"/>
              <w:rPr>
                <w:rFonts w:ascii="Times New Roman" w:hAnsi="Times New Roman" w:cs="Times New Roman"/>
                <w:szCs w:val="23"/>
                <w:lang w:val="uk-UA"/>
              </w:rPr>
            </w:pPr>
            <w:proofErr w:type="spellStart"/>
            <w:r>
              <w:rPr>
                <w:rFonts w:ascii="Times New Roman" w:hAnsi="Times New Roman" w:cs="Times New Roman"/>
                <w:szCs w:val="23"/>
              </w:rPr>
              <w:t>Назва</w:t>
            </w:r>
            <w:proofErr w:type="spellEnd"/>
            <w:r>
              <w:rPr>
                <w:rFonts w:ascii="Times New Roman" w:hAnsi="Times New Roman" w:cs="Times New Roman"/>
                <w:szCs w:val="23"/>
              </w:rPr>
              <w:t xml:space="preserve"> </w:t>
            </w:r>
            <w:proofErr w:type="spellStart"/>
            <w:r>
              <w:rPr>
                <w:rFonts w:ascii="Times New Roman" w:hAnsi="Times New Roman" w:cs="Times New Roman"/>
                <w:szCs w:val="23"/>
              </w:rPr>
              <w:t>послуги</w:t>
            </w:r>
            <w:proofErr w:type="spellEnd"/>
            <w:r>
              <w:rPr>
                <w:rFonts w:ascii="Times New Roman" w:hAnsi="Times New Roman" w:cs="Times New Roman"/>
                <w:szCs w:val="23"/>
              </w:rPr>
              <w:t>: </w:t>
            </w:r>
            <w:r>
              <w:rPr>
                <w:rFonts w:ascii="Times New Roman" w:hAnsi="Times New Roman" w:cs="Times New Roman"/>
                <w:szCs w:val="23"/>
                <w:lang w:val="uk-UA"/>
              </w:rPr>
              <w:t xml:space="preserve">Соціальна послуга натуральна допомога </w:t>
            </w:r>
          </w:p>
          <w:p>
            <w:pPr>
              <w:pStyle w:val="a3"/>
              <w:jc w:val="both"/>
              <w:rPr>
                <w:rFonts w:ascii="Times New Roman" w:hAnsi="Times New Roman" w:cs="Times New Roman"/>
                <w:b/>
                <w:szCs w:val="23"/>
                <w:lang w:val="uk-UA"/>
              </w:rPr>
            </w:pPr>
            <w:r>
              <w:rPr>
                <w:rFonts w:ascii="Times New Roman" w:hAnsi="Times New Roman" w:cs="Times New Roman"/>
                <w:b/>
                <w:szCs w:val="23"/>
                <w:lang w:val="uk-UA"/>
              </w:rPr>
              <w:t>Зміст послуги:</w:t>
            </w:r>
            <w:r>
              <w:rPr>
                <w:rFonts w:ascii="Times New Roman" w:hAnsi="Times New Roman" w:cs="Times New Roman"/>
                <w:b/>
                <w:szCs w:val="23"/>
              </w:rPr>
              <w:t> </w:t>
            </w:r>
            <w:r>
              <w:rPr>
                <w:rFonts w:ascii="Times New Roman" w:hAnsi="Times New Roman" w:cs="Times New Roman"/>
                <w:b/>
                <w:szCs w:val="23"/>
                <w:lang w:val="uk-UA"/>
              </w:rPr>
              <w:t xml:space="preserve"> </w:t>
            </w:r>
          </w:p>
          <w:p>
            <w:pPr>
              <w:pStyle w:val="a3"/>
              <w:jc w:val="both"/>
              <w:rPr>
                <w:rFonts w:ascii="Times New Roman" w:hAnsi="Times New Roman" w:cs="Times New Roman"/>
                <w:szCs w:val="23"/>
                <w:lang w:val="uk-UA"/>
              </w:rPr>
            </w:pPr>
            <w:r>
              <w:rPr>
                <w:rFonts w:ascii="Times New Roman" w:hAnsi="Times New Roman" w:cs="Times New Roman"/>
                <w:szCs w:val="23"/>
                <w:lang w:val="uk-UA"/>
              </w:rPr>
              <w:t xml:space="preserve">Соціальні послуги натуральної допомога  на платній та безоплатній основі: швацькі, кравецькі, перукарські послуги, послуги із прання білизни та одягу, ремонту одягу та/або взуття, ремонту вікон, дверей, квартир (будинків), санвузлів, дахів, парканів, побутової техніки, радіоапаратури, холодильників, послуг із заготівлі та завезення палива, розпилювання дров, обробіток присадибної ділянки, косіння трави біля будинку тощо.                                                                                                                                               </w:t>
            </w:r>
          </w:p>
          <w:p>
            <w:pPr>
              <w:pStyle w:val="a3"/>
              <w:jc w:val="both"/>
              <w:rPr>
                <w:rFonts w:ascii="Times New Roman" w:hAnsi="Times New Roman" w:cs="Times New Roman"/>
                <w:szCs w:val="23"/>
                <w:lang w:val="uk-UA"/>
              </w:rPr>
            </w:pPr>
            <w:r>
              <w:rPr>
                <w:rFonts w:ascii="Times New Roman" w:hAnsi="Times New Roman" w:cs="Times New Roman"/>
                <w:b/>
                <w:szCs w:val="23"/>
                <w:lang w:val="uk-UA"/>
              </w:rPr>
              <w:t>Форма надання:</w:t>
            </w:r>
            <w:r>
              <w:rPr>
                <w:rFonts w:ascii="Times New Roman" w:hAnsi="Times New Roman" w:cs="Times New Roman"/>
                <w:szCs w:val="23"/>
                <w:lang w:val="uk-UA"/>
              </w:rPr>
              <w:t xml:space="preserve"> денна</w:t>
            </w:r>
          </w:p>
          <w:p>
            <w:pPr>
              <w:pStyle w:val="a3"/>
              <w:jc w:val="both"/>
              <w:rPr>
                <w:rFonts w:ascii="Times New Roman" w:hAnsi="Times New Roman" w:cs="Times New Roman"/>
                <w:szCs w:val="23"/>
                <w:lang w:val="uk-UA"/>
              </w:rPr>
            </w:pPr>
            <w:r>
              <w:rPr>
                <w:rFonts w:ascii="Times New Roman" w:hAnsi="Times New Roman" w:cs="Times New Roman"/>
                <w:b/>
                <w:szCs w:val="23"/>
                <w:lang w:val="uk-UA"/>
              </w:rPr>
              <w:t>Термін надання:</w:t>
            </w:r>
            <w:r>
              <w:rPr>
                <w:rFonts w:ascii="Times New Roman" w:hAnsi="Times New Roman" w:cs="Times New Roman"/>
                <w:szCs w:val="23"/>
                <w:lang w:val="uk-UA"/>
              </w:rPr>
              <w:t xml:space="preserve"> тимчасово, постійно, одноразово</w:t>
            </w:r>
            <w:r>
              <w:rPr>
                <w:rFonts w:ascii="Times New Roman" w:hAnsi="Times New Roman" w:cs="Times New Roman"/>
                <w:szCs w:val="23"/>
              </w:rPr>
              <w:t>  </w:t>
            </w:r>
            <w:r>
              <w:rPr>
                <w:rFonts w:ascii="Times New Roman" w:hAnsi="Times New Roman" w:cs="Times New Roman"/>
                <w:szCs w:val="23"/>
                <w:lang w:val="uk-UA"/>
              </w:rPr>
              <w:t>(за місцем проживання/перебування отримувача соціальних послуг (вдома); за місцем перебування отримувача соціальних послуг поза межами місця проживання та приміщення надавача соціальних послуг, у тому числі на вулиці).</w:t>
            </w:r>
          </w:p>
          <w:p>
            <w:pPr>
              <w:pStyle w:val="a3"/>
              <w:jc w:val="both"/>
              <w:rPr>
                <w:rFonts w:ascii="Times New Roman" w:hAnsi="Times New Roman" w:cs="Times New Roman"/>
                <w:szCs w:val="23"/>
                <w:lang w:val="uk-UA"/>
              </w:rPr>
            </w:pPr>
            <w:r>
              <w:rPr>
                <w:rFonts w:ascii="Times New Roman" w:hAnsi="Times New Roman" w:cs="Times New Roman"/>
                <w:b/>
                <w:szCs w:val="23"/>
                <w:lang w:val="uk-UA"/>
              </w:rPr>
              <w:t>Соціальні групи:</w:t>
            </w:r>
            <w:r>
              <w:rPr>
                <w:rFonts w:ascii="Times New Roman" w:hAnsi="Times New Roman" w:cs="Times New Roman"/>
                <w:szCs w:val="23"/>
              </w:rPr>
              <w:t> </w:t>
            </w:r>
            <w:r>
              <w:rPr>
                <w:rFonts w:ascii="Times New Roman" w:hAnsi="Times New Roman" w:cs="Times New Roman"/>
                <w:szCs w:val="23"/>
                <w:lang w:val="uk-UA"/>
              </w:rPr>
              <w:t>особи похилого віку, особи з інвалідністю, громадяни, які перебувають у складних життєвих обставинах</w:t>
            </w:r>
            <w:r>
              <w:rPr>
                <w:rFonts w:ascii="Times New Roman" w:hAnsi="Times New Roman" w:cs="Times New Roman"/>
                <w:szCs w:val="23"/>
              </w:rPr>
              <w:t> </w:t>
            </w:r>
            <w:r>
              <w:rPr>
                <w:rFonts w:ascii="Times New Roman" w:hAnsi="Times New Roman" w:cs="Times New Roman"/>
                <w:szCs w:val="23"/>
                <w:lang w:val="uk-UA"/>
              </w:rPr>
              <w:t>та малозабезпечені особи.</w:t>
            </w:r>
          </w:p>
          <w:p>
            <w:pPr>
              <w:pStyle w:val="a3"/>
              <w:jc w:val="both"/>
              <w:rPr>
                <w:rFonts w:ascii="Times New Roman" w:hAnsi="Times New Roman" w:cs="Times New Roman"/>
                <w:szCs w:val="23"/>
              </w:rPr>
            </w:pPr>
            <w:proofErr w:type="spellStart"/>
            <w:r>
              <w:rPr>
                <w:rFonts w:ascii="Times New Roman" w:hAnsi="Times New Roman" w:cs="Times New Roman"/>
                <w:b/>
                <w:szCs w:val="23"/>
              </w:rPr>
              <w:t>Гранична</w:t>
            </w:r>
            <w:proofErr w:type="spellEnd"/>
            <w:r>
              <w:rPr>
                <w:rFonts w:ascii="Times New Roman" w:hAnsi="Times New Roman" w:cs="Times New Roman"/>
                <w:b/>
                <w:szCs w:val="23"/>
              </w:rPr>
              <w:t xml:space="preserve"> </w:t>
            </w:r>
            <w:proofErr w:type="spellStart"/>
            <w:r>
              <w:rPr>
                <w:rFonts w:ascii="Times New Roman" w:hAnsi="Times New Roman" w:cs="Times New Roman"/>
                <w:b/>
                <w:szCs w:val="23"/>
              </w:rPr>
              <w:t>чисельність</w:t>
            </w:r>
            <w:proofErr w:type="spellEnd"/>
            <w:r>
              <w:rPr>
                <w:rFonts w:ascii="Times New Roman" w:hAnsi="Times New Roman" w:cs="Times New Roman"/>
                <w:b/>
                <w:szCs w:val="23"/>
              </w:rPr>
              <w:t xml:space="preserve"> </w:t>
            </w:r>
            <w:proofErr w:type="spellStart"/>
            <w:r>
              <w:rPr>
                <w:rFonts w:ascii="Times New Roman" w:hAnsi="Times New Roman" w:cs="Times New Roman"/>
                <w:b/>
                <w:szCs w:val="23"/>
              </w:rPr>
              <w:t>отримувачів</w:t>
            </w:r>
            <w:proofErr w:type="spellEnd"/>
            <w:r>
              <w:rPr>
                <w:rFonts w:ascii="Times New Roman" w:hAnsi="Times New Roman" w:cs="Times New Roman"/>
                <w:b/>
                <w:szCs w:val="23"/>
              </w:rPr>
              <w:t>:</w:t>
            </w:r>
            <w:r>
              <w:rPr>
                <w:rFonts w:ascii="Times New Roman" w:hAnsi="Times New Roman" w:cs="Times New Roman"/>
                <w:szCs w:val="23"/>
              </w:rPr>
              <w:t xml:space="preserve">  </w:t>
            </w:r>
            <w:r>
              <w:rPr>
                <w:rFonts w:ascii="Times New Roman" w:hAnsi="Times New Roman" w:cs="Times New Roman"/>
                <w:szCs w:val="23"/>
                <w:lang w:val="uk-UA"/>
              </w:rPr>
              <w:t>427</w:t>
            </w:r>
            <w:r>
              <w:rPr>
                <w:rFonts w:ascii="Times New Roman" w:hAnsi="Times New Roman" w:cs="Times New Roman"/>
                <w:szCs w:val="23"/>
              </w:rPr>
              <w:t xml:space="preserve"> </w:t>
            </w:r>
            <w:proofErr w:type="spellStart"/>
            <w:r>
              <w:rPr>
                <w:rFonts w:ascii="Times New Roman" w:hAnsi="Times New Roman" w:cs="Times New Roman"/>
                <w:szCs w:val="23"/>
              </w:rPr>
              <w:t>осіб</w:t>
            </w:r>
            <w:proofErr w:type="spellEnd"/>
          </w:p>
          <w:p>
            <w:pPr>
              <w:pStyle w:val="a3"/>
              <w:jc w:val="both"/>
              <w:rPr>
                <w:rFonts w:ascii="Times New Roman" w:hAnsi="Times New Roman" w:cs="Times New Roman"/>
                <w:b/>
                <w:szCs w:val="23"/>
                <w:lang w:val="uk-UA"/>
              </w:rPr>
            </w:pPr>
            <w:proofErr w:type="spellStart"/>
            <w:r>
              <w:rPr>
                <w:rFonts w:ascii="Times New Roman" w:hAnsi="Times New Roman" w:cs="Times New Roman"/>
                <w:b/>
                <w:szCs w:val="23"/>
              </w:rPr>
              <w:t>Умови</w:t>
            </w:r>
            <w:proofErr w:type="spellEnd"/>
            <w:r>
              <w:rPr>
                <w:rFonts w:ascii="Times New Roman" w:hAnsi="Times New Roman" w:cs="Times New Roman"/>
                <w:b/>
                <w:szCs w:val="23"/>
              </w:rPr>
              <w:t>: </w:t>
            </w:r>
          </w:p>
          <w:p>
            <w:pPr>
              <w:pStyle w:val="a3"/>
              <w:ind w:left="105"/>
              <w:jc w:val="both"/>
              <w:rPr>
                <w:rFonts w:ascii="Times New Roman" w:hAnsi="Times New Roman" w:cs="Times New Roman"/>
                <w:szCs w:val="23"/>
                <w:lang w:val="uk-UA"/>
              </w:rPr>
            </w:pPr>
            <w:r>
              <w:rPr>
                <w:rFonts w:ascii="Times New Roman" w:hAnsi="Times New Roman" w:cs="Times New Roman"/>
                <w:szCs w:val="23"/>
                <w:lang w:val="uk-UA"/>
              </w:rPr>
              <w:t>-безоплатно  за рахунок бюджетних коштів,  особам з інвалідністю І групи та особам середньомісячний сукупний дохід, яких становить менше ніж два прожиткових мінімуми для відповідної категорії осіб;</w:t>
            </w:r>
          </w:p>
          <w:p>
            <w:pPr>
              <w:pStyle w:val="a3"/>
              <w:ind w:left="105"/>
              <w:jc w:val="both"/>
              <w:rPr>
                <w:rFonts w:ascii="Times New Roman" w:hAnsi="Times New Roman" w:cs="Times New Roman"/>
                <w:szCs w:val="23"/>
                <w:lang w:val="uk-UA"/>
              </w:rPr>
            </w:pPr>
            <w:r>
              <w:rPr>
                <w:rFonts w:ascii="Times New Roman" w:hAnsi="Times New Roman" w:cs="Times New Roman"/>
                <w:szCs w:val="23"/>
                <w:lang w:val="uk-UA"/>
              </w:rPr>
              <w:t>-з установленням диференційованої плати у визначеному законодавством порядку особам, середньомісячний сукупний дохід яких перевищує  два прожиткових мінімуми, однак не перевищує чотирьох прожиткових мінімуми для відповідної категорії осіб.</w:t>
            </w:r>
          </w:p>
          <w:p>
            <w:pPr>
              <w:pStyle w:val="a3"/>
              <w:ind w:left="105"/>
              <w:jc w:val="both"/>
              <w:rPr>
                <w:rFonts w:ascii="Times New Roman" w:hAnsi="Times New Roman" w:cs="Times New Roman"/>
                <w:szCs w:val="23"/>
                <w:lang w:val="uk-UA"/>
              </w:rPr>
            </w:pPr>
            <w:r>
              <w:rPr>
                <w:rFonts w:ascii="Times New Roman" w:hAnsi="Times New Roman" w:cs="Times New Roman"/>
                <w:szCs w:val="23"/>
                <w:lang w:val="uk-UA"/>
              </w:rPr>
              <w:t>-з платою за рахунок отримувача соціальних послуг або третіх осіб, особам середньомісячний сукупний дохід яких перевищує чотири прожиткових мінімуми  для відповідної категорії осіб.</w:t>
            </w:r>
          </w:p>
          <w:p>
            <w:pPr>
              <w:pStyle w:val="a3"/>
              <w:ind w:left="389" w:hanging="389"/>
              <w:jc w:val="both"/>
              <w:rPr>
                <w:rFonts w:ascii="Times New Roman" w:hAnsi="Times New Roman" w:cs="Times New Roman"/>
                <w:b/>
                <w:szCs w:val="23"/>
              </w:rPr>
            </w:pPr>
            <w:proofErr w:type="spellStart"/>
            <w:r>
              <w:rPr>
                <w:rFonts w:ascii="Times New Roman" w:hAnsi="Times New Roman" w:cs="Times New Roman"/>
                <w:b/>
                <w:szCs w:val="23"/>
              </w:rPr>
              <w:t>Документи</w:t>
            </w:r>
            <w:proofErr w:type="spellEnd"/>
            <w:r>
              <w:rPr>
                <w:rFonts w:ascii="Times New Roman" w:hAnsi="Times New Roman" w:cs="Times New Roman"/>
                <w:b/>
                <w:szCs w:val="23"/>
              </w:rPr>
              <w:t xml:space="preserve"> </w:t>
            </w:r>
            <w:proofErr w:type="spellStart"/>
            <w:r>
              <w:rPr>
                <w:rFonts w:ascii="Times New Roman" w:hAnsi="Times New Roman" w:cs="Times New Roman"/>
                <w:b/>
                <w:szCs w:val="23"/>
              </w:rPr>
              <w:t>потрібні</w:t>
            </w:r>
            <w:proofErr w:type="spellEnd"/>
            <w:r>
              <w:rPr>
                <w:rFonts w:ascii="Times New Roman" w:hAnsi="Times New Roman" w:cs="Times New Roman"/>
                <w:b/>
                <w:szCs w:val="23"/>
              </w:rPr>
              <w:t xml:space="preserve"> для </w:t>
            </w:r>
            <w:proofErr w:type="spellStart"/>
            <w:r>
              <w:rPr>
                <w:rFonts w:ascii="Times New Roman" w:hAnsi="Times New Roman" w:cs="Times New Roman"/>
                <w:b/>
                <w:szCs w:val="23"/>
              </w:rPr>
              <w:t>отримання</w:t>
            </w:r>
            <w:proofErr w:type="spellEnd"/>
            <w:r>
              <w:rPr>
                <w:rFonts w:ascii="Times New Roman" w:hAnsi="Times New Roman" w:cs="Times New Roman"/>
                <w:b/>
                <w:szCs w:val="23"/>
              </w:rPr>
              <w:t xml:space="preserve"> </w:t>
            </w:r>
            <w:proofErr w:type="spellStart"/>
            <w:r>
              <w:rPr>
                <w:rFonts w:ascii="Times New Roman" w:hAnsi="Times New Roman" w:cs="Times New Roman"/>
                <w:b/>
                <w:szCs w:val="23"/>
              </w:rPr>
              <w:t>послуги</w:t>
            </w:r>
            <w:proofErr w:type="spellEnd"/>
            <w:r>
              <w:rPr>
                <w:rFonts w:ascii="Times New Roman" w:hAnsi="Times New Roman" w:cs="Times New Roman"/>
                <w:b/>
                <w:szCs w:val="23"/>
              </w:rPr>
              <w:t>:</w:t>
            </w:r>
          </w:p>
          <w:p>
            <w:pPr>
              <w:pStyle w:val="a3"/>
              <w:rPr>
                <w:rFonts w:ascii="Times New Roman" w:hAnsi="Times New Roman" w:cs="Times New Roman"/>
                <w:szCs w:val="23"/>
                <w:lang w:val="uk-UA"/>
              </w:rPr>
            </w:pPr>
            <w:r>
              <w:rPr>
                <w:rFonts w:ascii="Times New Roman" w:hAnsi="Times New Roman" w:cs="Times New Roman"/>
                <w:szCs w:val="23"/>
                <w:lang w:val="uk-UA"/>
              </w:rPr>
              <w:t>1) письмова заява особи;</w:t>
            </w:r>
          </w:p>
          <w:p>
            <w:pPr>
              <w:pStyle w:val="a3"/>
              <w:rPr>
                <w:rFonts w:ascii="Times New Roman" w:hAnsi="Times New Roman" w:cs="Times New Roman"/>
                <w:szCs w:val="23"/>
                <w:lang w:val="uk-UA"/>
              </w:rPr>
            </w:pPr>
            <w:r>
              <w:rPr>
                <w:rFonts w:ascii="Times New Roman" w:hAnsi="Times New Roman" w:cs="Times New Roman"/>
                <w:szCs w:val="23"/>
                <w:lang w:val="uk-UA"/>
              </w:rPr>
              <w:t>2) Акт оцінювання індивідуальних потреб отримувача соціальних послуг;</w:t>
            </w:r>
          </w:p>
          <w:p>
            <w:pPr>
              <w:pStyle w:val="a3"/>
              <w:rPr>
                <w:rFonts w:ascii="Times New Roman" w:hAnsi="Times New Roman" w:cs="Times New Roman"/>
                <w:szCs w:val="23"/>
                <w:lang w:val="uk-UA"/>
              </w:rPr>
            </w:pPr>
            <w:r>
              <w:rPr>
                <w:rFonts w:ascii="Times New Roman" w:hAnsi="Times New Roman" w:cs="Times New Roman"/>
                <w:szCs w:val="23"/>
                <w:lang w:val="uk-UA"/>
              </w:rPr>
              <w:t>3) довідка про зареєстрованих  у житловому приміщенні/будинку осіб;</w:t>
            </w:r>
          </w:p>
          <w:p>
            <w:pPr>
              <w:pStyle w:val="a3"/>
              <w:rPr>
                <w:rFonts w:ascii="Times New Roman" w:hAnsi="Times New Roman" w:cs="Times New Roman"/>
                <w:szCs w:val="23"/>
                <w:lang w:val="uk-UA"/>
              </w:rPr>
            </w:pPr>
            <w:r>
              <w:rPr>
                <w:rFonts w:ascii="Times New Roman" w:hAnsi="Times New Roman" w:cs="Times New Roman"/>
                <w:szCs w:val="23"/>
                <w:lang w:val="uk-UA"/>
              </w:rPr>
              <w:t>4) довідки про доходи членів сім'ї або довідка про доходи за останні шість місяців, що передують</w:t>
            </w:r>
          </w:p>
          <w:p>
            <w:pPr>
              <w:pStyle w:val="a3"/>
              <w:rPr>
                <w:rFonts w:ascii="Times New Roman" w:hAnsi="Times New Roman" w:cs="Times New Roman"/>
                <w:szCs w:val="23"/>
                <w:lang w:val="uk-UA"/>
              </w:rPr>
            </w:pPr>
            <w:r>
              <w:rPr>
                <w:rFonts w:ascii="Times New Roman" w:hAnsi="Times New Roman" w:cs="Times New Roman"/>
                <w:szCs w:val="23"/>
                <w:lang w:val="uk-UA"/>
              </w:rPr>
              <w:t>місяцю  звернення за встановленням диференційованої плати за надання соціальних послуг;</w:t>
            </w:r>
          </w:p>
          <w:p>
            <w:pPr>
              <w:pStyle w:val="a3"/>
              <w:rPr>
                <w:rFonts w:ascii="Times New Roman" w:hAnsi="Times New Roman" w:cs="Times New Roman"/>
                <w:szCs w:val="23"/>
                <w:lang w:val="uk-UA"/>
              </w:rPr>
            </w:pPr>
            <w:r>
              <w:rPr>
                <w:rFonts w:ascii="Times New Roman" w:hAnsi="Times New Roman" w:cs="Times New Roman"/>
                <w:szCs w:val="23"/>
                <w:lang w:val="uk-UA"/>
              </w:rPr>
              <w:t>5) довідка про склад сім'ї;</w:t>
            </w:r>
          </w:p>
          <w:p>
            <w:pPr>
              <w:pStyle w:val="a3"/>
              <w:rPr>
                <w:rFonts w:ascii="Times New Roman" w:hAnsi="Times New Roman" w:cs="Times New Roman"/>
                <w:szCs w:val="23"/>
                <w:lang w:val="uk-UA"/>
              </w:rPr>
            </w:pPr>
            <w:r>
              <w:rPr>
                <w:rFonts w:ascii="Times New Roman" w:hAnsi="Times New Roman" w:cs="Times New Roman"/>
                <w:szCs w:val="23"/>
                <w:lang w:val="uk-UA"/>
              </w:rPr>
              <w:t>6) копія наказу про здійснення (припинення) обслуговування;</w:t>
            </w:r>
          </w:p>
          <w:p>
            <w:pPr>
              <w:pStyle w:val="a3"/>
              <w:rPr>
                <w:rFonts w:ascii="Times New Roman" w:hAnsi="Times New Roman" w:cs="Times New Roman"/>
                <w:szCs w:val="23"/>
                <w:lang w:val="uk-UA"/>
              </w:rPr>
            </w:pPr>
            <w:r>
              <w:rPr>
                <w:rFonts w:ascii="Times New Roman" w:hAnsi="Times New Roman" w:cs="Times New Roman"/>
                <w:szCs w:val="23"/>
                <w:lang w:val="uk-UA"/>
              </w:rPr>
              <w:t>7) копія довідки про взяття на облік внутрішньо переміщеної особи (для внутрішньо переміщених осіб).</w:t>
            </w:r>
          </w:p>
          <w:p>
            <w:pPr>
              <w:pStyle w:val="a3"/>
              <w:shd w:val="clear" w:color="auto" w:fill="FFFFFF" w:themeFill="background1"/>
              <w:jc w:val="both"/>
              <w:rPr>
                <w:rFonts w:ascii="Times New Roman" w:hAnsi="Times New Roman" w:cs="Times New Roman"/>
                <w:b/>
                <w:szCs w:val="23"/>
                <w:lang w:val="uk-UA"/>
              </w:rPr>
            </w:pPr>
            <w:r>
              <w:rPr>
                <w:rFonts w:ascii="Times New Roman" w:hAnsi="Times New Roman" w:cs="Times New Roman"/>
                <w:b/>
                <w:szCs w:val="23"/>
                <w:lang w:val="uk-UA"/>
              </w:rPr>
              <w:t>Правові</w:t>
            </w:r>
            <w:r>
              <w:rPr>
                <w:rFonts w:ascii="Times New Roman" w:hAnsi="Times New Roman" w:cs="Times New Roman"/>
                <w:b/>
                <w:szCs w:val="23"/>
              </w:rPr>
              <w:t> </w:t>
            </w:r>
            <w:r>
              <w:rPr>
                <w:rFonts w:ascii="Times New Roman" w:hAnsi="Times New Roman" w:cs="Times New Roman"/>
                <w:b/>
                <w:szCs w:val="23"/>
                <w:lang w:val="uk-UA"/>
              </w:rPr>
              <w:t xml:space="preserve"> підстави:</w:t>
            </w:r>
            <w:r>
              <w:rPr>
                <w:rFonts w:ascii="Times New Roman" w:hAnsi="Times New Roman" w:cs="Times New Roman"/>
                <w:b/>
                <w:szCs w:val="23"/>
              </w:rPr>
              <w:t> </w:t>
            </w:r>
            <w:r>
              <w:rPr>
                <w:rFonts w:ascii="Times New Roman" w:hAnsi="Times New Roman" w:cs="Times New Roman"/>
                <w:b/>
                <w:szCs w:val="23"/>
                <w:lang w:val="uk-UA"/>
              </w:rPr>
              <w:t xml:space="preserve">                                                                                                                                                           </w:t>
            </w:r>
          </w:p>
          <w:p>
            <w:pPr>
              <w:pStyle w:val="a3"/>
              <w:shd w:val="clear" w:color="auto" w:fill="FFFFFF" w:themeFill="background1"/>
              <w:jc w:val="both"/>
              <w:rPr>
                <w:rFonts w:ascii="Times New Roman" w:hAnsi="Times New Roman" w:cs="Times New Roman"/>
                <w:szCs w:val="23"/>
                <w:lang w:val="uk-UA"/>
              </w:rPr>
            </w:pPr>
            <w:r>
              <w:rPr>
                <w:rFonts w:ascii="Times New Roman" w:hAnsi="Times New Roman" w:cs="Times New Roman"/>
                <w:szCs w:val="23"/>
                <w:lang w:val="uk-UA"/>
              </w:rPr>
              <w:t xml:space="preserve">У своїй діяльності керується Конституцією,  законами України ,,Про соціальні послуги,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w:t>
            </w:r>
            <w:proofErr w:type="spellStart"/>
            <w:r>
              <w:rPr>
                <w:rFonts w:ascii="Times New Roman" w:hAnsi="Times New Roman" w:cs="Times New Roman"/>
                <w:szCs w:val="23"/>
                <w:lang w:val="uk-UA"/>
              </w:rPr>
              <w:t>Мінсоцполітики</w:t>
            </w:r>
            <w:proofErr w:type="spellEnd"/>
            <w:r>
              <w:rPr>
                <w:rFonts w:ascii="Times New Roman" w:hAnsi="Times New Roman" w:cs="Times New Roman"/>
                <w:szCs w:val="23"/>
                <w:lang w:val="uk-UA"/>
              </w:rPr>
              <w:t xml:space="preserve">, Департаменту соціальної та сімейної політики Одеської обласної державної адміністрації, рішеннями </w:t>
            </w:r>
            <w:proofErr w:type="spellStart"/>
            <w:r>
              <w:rPr>
                <w:rFonts w:ascii="Times New Roman" w:hAnsi="Times New Roman" w:cs="Times New Roman"/>
                <w:szCs w:val="23"/>
                <w:lang w:val="uk-UA"/>
              </w:rPr>
              <w:t>Савранської</w:t>
            </w:r>
            <w:proofErr w:type="spellEnd"/>
            <w:r>
              <w:rPr>
                <w:rFonts w:ascii="Times New Roman" w:hAnsi="Times New Roman" w:cs="Times New Roman"/>
                <w:szCs w:val="23"/>
                <w:lang w:val="uk-UA"/>
              </w:rPr>
              <w:t xml:space="preserve"> селищної ради Одеської області, виконавчого комітету, розпорядженнями селищного голови, іншими нормативними актами, Положенням про КУ «Центр надання соціальних послуг» </w:t>
            </w:r>
            <w:proofErr w:type="spellStart"/>
            <w:r>
              <w:rPr>
                <w:rFonts w:ascii="Times New Roman" w:hAnsi="Times New Roman" w:cs="Times New Roman"/>
                <w:szCs w:val="23"/>
                <w:lang w:val="uk-UA"/>
              </w:rPr>
              <w:t>Савранської</w:t>
            </w:r>
            <w:proofErr w:type="spellEnd"/>
            <w:r>
              <w:rPr>
                <w:rFonts w:ascii="Times New Roman" w:hAnsi="Times New Roman" w:cs="Times New Roman"/>
                <w:szCs w:val="23"/>
                <w:lang w:val="uk-UA"/>
              </w:rPr>
              <w:t xml:space="preserve"> селищної ради Одеської області від 26.05.2021р № 417-</w:t>
            </w:r>
            <w:r>
              <w:rPr>
                <w:rFonts w:ascii="Times New Roman" w:hAnsi="Times New Roman" w:cs="Times New Roman"/>
                <w:szCs w:val="23"/>
                <w:lang w:val="en-US"/>
              </w:rPr>
              <w:t>VI</w:t>
            </w:r>
            <w:r>
              <w:rPr>
                <w:rFonts w:ascii="Times New Roman" w:hAnsi="Times New Roman" w:cs="Times New Roman"/>
                <w:szCs w:val="23"/>
                <w:lang w:val="uk-UA"/>
              </w:rPr>
              <w:t>ІІ, Положенням відділення організації надання адресної натуральної та грошової допомоги.</w:t>
            </w:r>
          </w:p>
          <w:p>
            <w:pPr>
              <w:pStyle w:val="a3"/>
              <w:shd w:val="clear" w:color="auto" w:fill="FFFFFF" w:themeFill="background1"/>
              <w:jc w:val="both"/>
              <w:rPr>
                <w:rFonts w:ascii="Times New Roman" w:hAnsi="Times New Roman" w:cs="Times New Roman"/>
                <w:szCs w:val="23"/>
                <w:lang w:val="uk-UA"/>
              </w:rPr>
            </w:pPr>
            <w:r>
              <w:rPr>
                <w:rFonts w:ascii="Times New Roman" w:hAnsi="Times New Roman" w:cs="Times New Roman"/>
                <w:szCs w:val="23"/>
              </w:rPr>
              <w:t> </w:t>
            </w:r>
          </w:p>
          <w:p>
            <w:pPr>
              <w:pStyle w:val="a3"/>
              <w:shd w:val="clear" w:color="auto" w:fill="FFFFFF" w:themeFill="background1"/>
              <w:jc w:val="both"/>
              <w:rPr>
                <w:rFonts w:ascii="Times New Roman" w:hAnsi="Times New Roman" w:cs="Times New Roman"/>
                <w:b/>
                <w:szCs w:val="23"/>
                <w:lang w:val="uk-UA"/>
              </w:rPr>
            </w:pPr>
            <w:proofErr w:type="spellStart"/>
            <w:r>
              <w:rPr>
                <w:rFonts w:ascii="Times New Roman" w:hAnsi="Times New Roman" w:cs="Times New Roman"/>
                <w:b/>
                <w:szCs w:val="23"/>
              </w:rPr>
              <w:t>Підстави</w:t>
            </w:r>
            <w:proofErr w:type="spellEnd"/>
            <w:r>
              <w:rPr>
                <w:rFonts w:ascii="Times New Roman" w:hAnsi="Times New Roman" w:cs="Times New Roman"/>
                <w:b/>
                <w:szCs w:val="23"/>
              </w:rPr>
              <w:t xml:space="preserve"> для </w:t>
            </w:r>
            <w:proofErr w:type="spellStart"/>
            <w:r>
              <w:rPr>
                <w:rFonts w:ascii="Times New Roman" w:hAnsi="Times New Roman" w:cs="Times New Roman"/>
                <w:b/>
                <w:szCs w:val="23"/>
              </w:rPr>
              <w:t>відмови</w:t>
            </w:r>
            <w:proofErr w:type="spellEnd"/>
            <w:r>
              <w:rPr>
                <w:rFonts w:ascii="Times New Roman" w:hAnsi="Times New Roman" w:cs="Times New Roman"/>
                <w:b/>
                <w:szCs w:val="23"/>
              </w:rPr>
              <w:t xml:space="preserve"> в </w:t>
            </w:r>
            <w:proofErr w:type="spellStart"/>
            <w:r>
              <w:rPr>
                <w:rFonts w:ascii="Times New Roman" w:hAnsi="Times New Roman" w:cs="Times New Roman"/>
                <w:b/>
                <w:szCs w:val="23"/>
              </w:rPr>
              <w:t>надання</w:t>
            </w:r>
            <w:proofErr w:type="spellEnd"/>
            <w:r>
              <w:rPr>
                <w:rFonts w:ascii="Times New Roman" w:hAnsi="Times New Roman" w:cs="Times New Roman"/>
                <w:b/>
                <w:szCs w:val="23"/>
              </w:rPr>
              <w:t xml:space="preserve"> </w:t>
            </w:r>
            <w:proofErr w:type="spellStart"/>
            <w:r>
              <w:rPr>
                <w:rFonts w:ascii="Times New Roman" w:hAnsi="Times New Roman" w:cs="Times New Roman"/>
                <w:b/>
                <w:szCs w:val="23"/>
              </w:rPr>
              <w:t>послуги</w:t>
            </w:r>
            <w:proofErr w:type="spellEnd"/>
            <w:r>
              <w:rPr>
                <w:rFonts w:ascii="Times New Roman" w:hAnsi="Times New Roman" w:cs="Times New Roman"/>
                <w:b/>
                <w:szCs w:val="23"/>
                <w:lang w:val="uk-UA"/>
              </w:rPr>
              <w:t>:</w:t>
            </w:r>
          </w:p>
          <w:p>
            <w:pPr>
              <w:pStyle w:val="a3"/>
              <w:numPr>
                <w:ilvl w:val="0"/>
                <w:numId w:val="2"/>
              </w:numPr>
              <w:shd w:val="clear" w:color="auto" w:fill="FFFFFF" w:themeFill="background1"/>
              <w:jc w:val="both"/>
              <w:rPr>
                <w:rFonts w:ascii="Times New Roman" w:hAnsi="Times New Roman" w:cs="Times New Roman"/>
                <w:szCs w:val="23"/>
                <w:lang w:val="uk-UA"/>
              </w:rPr>
            </w:pPr>
            <w:r>
              <w:rPr>
                <w:rFonts w:ascii="Times New Roman" w:hAnsi="Times New Roman" w:cs="Times New Roman"/>
                <w:szCs w:val="23"/>
                <w:lang w:val="uk-UA"/>
              </w:rPr>
              <w:t xml:space="preserve">відмови особи з інвалідністю, особи похилого віку, її законного представника, органу опіки та піклування від отримання соціальних послуг; </w:t>
            </w:r>
          </w:p>
          <w:p>
            <w:pPr>
              <w:pStyle w:val="a3"/>
              <w:numPr>
                <w:ilvl w:val="0"/>
                <w:numId w:val="2"/>
              </w:numPr>
              <w:shd w:val="clear" w:color="auto" w:fill="FFFFFF" w:themeFill="background1"/>
              <w:jc w:val="both"/>
              <w:rPr>
                <w:rFonts w:ascii="Times New Roman" w:hAnsi="Times New Roman" w:cs="Times New Roman"/>
                <w:szCs w:val="23"/>
              </w:rPr>
            </w:pPr>
            <w:proofErr w:type="spellStart"/>
            <w:r>
              <w:rPr>
                <w:rFonts w:ascii="Times New Roman" w:hAnsi="Times New Roman" w:cs="Times New Roman"/>
                <w:szCs w:val="23"/>
              </w:rPr>
              <w:t>поліпшення</w:t>
            </w:r>
            <w:proofErr w:type="spellEnd"/>
            <w:r>
              <w:rPr>
                <w:rFonts w:ascii="Times New Roman" w:hAnsi="Times New Roman" w:cs="Times New Roman"/>
                <w:szCs w:val="23"/>
              </w:rPr>
              <w:t xml:space="preserve"> </w:t>
            </w:r>
            <w:proofErr w:type="spellStart"/>
            <w:r>
              <w:rPr>
                <w:rFonts w:ascii="Times New Roman" w:hAnsi="Times New Roman" w:cs="Times New Roman"/>
                <w:szCs w:val="23"/>
              </w:rPr>
              <w:t>матеріально-побутових</w:t>
            </w:r>
            <w:proofErr w:type="spellEnd"/>
            <w:r>
              <w:rPr>
                <w:rFonts w:ascii="Times New Roman" w:hAnsi="Times New Roman" w:cs="Times New Roman"/>
                <w:szCs w:val="23"/>
              </w:rPr>
              <w:t xml:space="preserve"> умов, у </w:t>
            </w:r>
            <w:proofErr w:type="spellStart"/>
            <w:r>
              <w:rPr>
                <w:rFonts w:ascii="Times New Roman" w:hAnsi="Times New Roman" w:cs="Times New Roman"/>
                <w:szCs w:val="23"/>
              </w:rPr>
              <w:t>результаті</w:t>
            </w:r>
            <w:proofErr w:type="spellEnd"/>
            <w:r>
              <w:rPr>
                <w:rFonts w:ascii="Times New Roman" w:hAnsi="Times New Roman" w:cs="Times New Roman"/>
                <w:szCs w:val="23"/>
              </w:rPr>
              <w:t xml:space="preserve"> </w:t>
            </w:r>
            <w:proofErr w:type="spellStart"/>
            <w:r>
              <w:rPr>
                <w:rFonts w:ascii="Times New Roman" w:hAnsi="Times New Roman" w:cs="Times New Roman"/>
                <w:szCs w:val="23"/>
              </w:rPr>
              <w:t>якого</w:t>
            </w:r>
            <w:proofErr w:type="spellEnd"/>
            <w:r>
              <w:rPr>
                <w:rFonts w:ascii="Times New Roman" w:hAnsi="Times New Roman" w:cs="Times New Roman"/>
                <w:szCs w:val="23"/>
              </w:rPr>
              <w:t xml:space="preserve"> </w:t>
            </w:r>
            <w:proofErr w:type="spellStart"/>
            <w:r>
              <w:rPr>
                <w:rFonts w:ascii="Times New Roman" w:hAnsi="Times New Roman" w:cs="Times New Roman"/>
                <w:szCs w:val="23"/>
              </w:rPr>
              <w:t>громадянин</w:t>
            </w:r>
            <w:proofErr w:type="spellEnd"/>
            <w:r>
              <w:rPr>
                <w:rFonts w:ascii="Times New Roman" w:hAnsi="Times New Roman" w:cs="Times New Roman"/>
                <w:szCs w:val="23"/>
              </w:rPr>
              <w:t xml:space="preserve"> не </w:t>
            </w:r>
            <w:proofErr w:type="spellStart"/>
            <w:r>
              <w:rPr>
                <w:rFonts w:ascii="Times New Roman" w:hAnsi="Times New Roman" w:cs="Times New Roman"/>
                <w:szCs w:val="23"/>
              </w:rPr>
              <w:t>потребує</w:t>
            </w:r>
            <w:proofErr w:type="spellEnd"/>
            <w:r>
              <w:rPr>
                <w:rFonts w:ascii="Times New Roman" w:hAnsi="Times New Roman" w:cs="Times New Roman"/>
                <w:szCs w:val="23"/>
              </w:rPr>
              <w:t xml:space="preserve"> </w:t>
            </w:r>
            <w:proofErr w:type="spellStart"/>
            <w:r>
              <w:rPr>
                <w:rFonts w:ascii="Times New Roman" w:hAnsi="Times New Roman" w:cs="Times New Roman"/>
                <w:szCs w:val="23"/>
              </w:rPr>
              <w:t>соціально-економічних</w:t>
            </w:r>
            <w:proofErr w:type="spellEnd"/>
            <w:r>
              <w:rPr>
                <w:rFonts w:ascii="Times New Roman" w:hAnsi="Times New Roman" w:cs="Times New Roman"/>
                <w:szCs w:val="23"/>
              </w:rPr>
              <w:t xml:space="preserve"> </w:t>
            </w:r>
            <w:proofErr w:type="spellStart"/>
            <w:r>
              <w:rPr>
                <w:rFonts w:ascii="Times New Roman" w:hAnsi="Times New Roman" w:cs="Times New Roman"/>
                <w:szCs w:val="23"/>
              </w:rPr>
              <w:t>послуг</w:t>
            </w:r>
            <w:proofErr w:type="spellEnd"/>
            <w:r>
              <w:rPr>
                <w:rFonts w:ascii="Times New Roman" w:hAnsi="Times New Roman" w:cs="Times New Roman"/>
                <w:szCs w:val="23"/>
                <w:lang w:val="uk-UA"/>
              </w:rPr>
              <w:t>; виявлення медичних протипоказань для надання соціальних послуг Центром.</w:t>
            </w:r>
          </w:p>
          <w:p>
            <w:pPr>
              <w:jc w:val="both"/>
              <w:rPr>
                <w:rFonts w:ascii="Times New Roman" w:hAnsi="Times New Roman" w:cs="Times New Roman"/>
                <w:sz w:val="23"/>
                <w:szCs w:val="23"/>
                <w:lang w:val="uk-UA"/>
              </w:rPr>
            </w:pPr>
            <w:r>
              <w:rPr>
                <w:rFonts w:ascii="Times New Roman" w:hAnsi="Times New Roman" w:cs="Times New Roman"/>
                <w:bCs/>
                <w:sz w:val="23"/>
                <w:szCs w:val="23"/>
                <w:lang w:val="en-US"/>
              </w:rPr>
              <w:t> </w:t>
            </w:r>
          </w:p>
        </w:tc>
      </w:tr>
      <w:tr>
        <w:trPr>
          <w:trHeight w:val="247"/>
        </w:trPr>
        <w:tc>
          <w:tcPr>
            <w:tcW w:w="10256" w:type="dxa"/>
            <w:tcBorders>
              <w:top w:val="outset" w:sz="6" w:space="0" w:color="auto"/>
              <w:left w:val="outset" w:sz="6" w:space="0" w:color="auto"/>
              <w:bottom w:val="outset" w:sz="6" w:space="0" w:color="auto"/>
              <w:right w:val="outset" w:sz="6" w:space="0" w:color="auto"/>
            </w:tcBorders>
            <w:shd w:val="clear" w:color="auto" w:fill="FFFFFF" w:themeFill="background1"/>
          </w:tcPr>
          <w:p>
            <w:pPr>
              <w:pStyle w:val="a3"/>
              <w:jc w:val="both"/>
              <w:rPr>
                <w:rFonts w:ascii="Times New Roman" w:hAnsi="Times New Roman" w:cs="Times New Roman"/>
                <w:sz w:val="23"/>
                <w:szCs w:val="23"/>
              </w:rPr>
            </w:pPr>
          </w:p>
        </w:tc>
      </w:tr>
    </w:tbl>
    <w:p>
      <w:pPr>
        <w:jc w:val="both"/>
        <w:rPr>
          <w:sz w:val="23"/>
          <w:szCs w:val="23"/>
          <w:lang w:val="uk-UA"/>
        </w:rPr>
      </w:pPr>
    </w:p>
    <w:sectPr>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67600"/>
    <w:multiLevelType w:val="hybridMultilevel"/>
    <w:tmpl w:val="79AC2BB2"/>
    <w:lvl w:ilvl="0" w:tplc="0C3EEDDA">
      <w:start w:val="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4BF45B0"/>
    <w:multiLevelType w:val="hybridMultilevel"/>
    <w:tmpl w:val="80CED964"/>
    <w:lvl w:ilvl="0" w:tplc="0C3EEDDA">
      <w:start w:val="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37A90-4004-4280-A454-C29C2994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cp:lastModifiedBy>
  <cp:revision>2</cp:revision>
  <cp:lastPrinted>2021-03-15T11:44:00Z</cp:lastPrinted>
  <dcterms:created xsi:type="dcterms:W3CDTF">2022-02-01T08:33:00Z</dcterms:created>
  <dcterms:modified xsi:type="dcterms:W3CDTF">2022-02-01T08:33:00Z</dcterms:modified>
</cp:coreProperties>
</file>