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79" w:rsidRDefault="00507479" w:rsidP="00507479">
      <w:pPr>
        <w:tabs>
          <w:tab w:val="left" w:pos="4368"/>
        </w:tabs>
        <w:jc w:val="center"/>
        <w:rPr>
          <w:sz w:val="28"/>
          <w:szCs w:val="28"/>
        </w:rPr>
      </w:pPr>
      <w:r>
        <w:rPr>
          <w:sz w:val="28"/>
          <w:szCs w:val="28"/>
        </w:rPr>
        <w:object w:dxaOrig="828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 fillcolor="window">
            <v:imagedata r:id="rId5" o:title=""/>
          </v:shape>
          <o:OLEObject Type="Embed" ProgID="Word.Picture.8" ShapeID="_x0000_i1025" DrawAspect="Content" ObjectID="_1696656371" r:id="rId6"/>
        </w:object>
      </w:r>
    </w:p>
    <w:p w:rsidR="009027DB" w:rsidRDefault="009027DB" w:rsidP="00507479">
      <w:pPr>
        <w:tabs>
          <w:tab w:val="left" w:pos="4368"/>
        </w:tabs>
        <w:jc w:val="center"/>
        <w:rPr>
          <w:sz w:val="28"/>
          <w:szCs w:val="28"/>
        </w:rPr>
      </w:pPr>
    </w:p>
    <w:p w:rsidR="00507479" w:rsidRDefault="00507479" w:rsidP="00507479">
      <w:pPr>
        <w:keepNext/>
        <w:tabs>
          <w:tab w:val="left" w:pos="4368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САВРАНСЬКА   СЕЛИЩНА РАДА</w:t>
      </w:r>
    </w:p>
    <w:p w:rsidR="00507479" w:rsidRDefault="00507479" w:rsidP="00507479">
      <w:pPr>
        <w:keepNext/>
        <w:tabs>
          <w:tab w:val="left" w:pos="4368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ОДЕСЬКОЇ ОБЛАСТІ</w:t>
      </w:r>
    </w:p>
    <w:p w:rsidR="00507479" w:rsidRDefault="00507479" w:rsidP="00507479">
      <w:pPr>
        <w:tabs>
          <w:tab w:val="left" w:pos="4368"/>
        </w:tabs>
        <w:jc w:val="center"/>
        <w:rPr>
          <w:b/>
        </w:rPr>
      </w:pPr>
    </w:p>
    <w:p w:rsidR="00507479" w:rsidRDefault="00507479" w:rsidP="005074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</w:t>
      </w:r>
    </w:p>
    <w:p w:rsidR="00507479" w:rsidRPr="00F862CD" w:rsidRDefault="00F862CD" w:rsidP="00F862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862CD">
        <w:rPr>
          <w:rFonts w:ascii="Times New Roman" w:hAnsi="Times New Roman" w:cs="Times New Roman"/>
          <w:sz w:val="28"/>
          <w:szCs w:val="28"/>
          <w:lang w:val="uk-UA"/>
        </w:rPr>
        <w:t>30.09.2021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№1181-</w:t>
      </w:r>
      <w:r w:rsidRPr="00F862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62C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507479" w:rsidRDefault="00507479" w:rsidP="00507479">
      <w:pPr>
        <w:rPr>
          <w:rFonts w:cstheme="minorBidi"/>
          <w:sz w:val="28"/>
          <w:szCs w:val="28"/>
        </w:rPr>
      </w:pPr>
    </w:p>
    <w:p w:rsidR="009027DB" w:rsidRPr="009027DB" w:rsidRDefault="00507479" w:rsidP="00507479">
      <w:pPr>
        <w:pStyle w:val="a3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</w:pPr>
      <w:r w:rsidRPr="009027D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Про передачу з балансу відділу освіти, молоді</w:t>
      </w:r>
      <w:bookmarkStart w:id="0" w:name="_GoBack"/>
      <w:bookmarkEnd w:id="0"/>
    </w:p>
    <w:p w:rsidR="009027DB" w:rsidRPr="009027DB" w:rsidRDefault="00507479" w:rsidP="00507479">
      <w:pPr>
        <w:pStyle w:val="a3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</w:pPr>
      <w:r w:rsidRPr="009027D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та спорту селищної ради на баланс комунального</w:t>
      </w:r>
    </w:p>
    <w:p w:rsidR="009027DB" w:rsidRPr="009027DB" w:rsidRDefault="00507479" w:rsidP="00507479">
      <w:pPr>
        <w:pStyle w:val="a3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</w:pPr>
      <w:r w:rsidRPr="009027D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закладу «Центр культури, дозвілля і туризму»</w:t>
      </w:r>
    </w:p>
    <w:p w:rsidR="009027DB" w:rsidRPr="009027DB" w:rsidRDefault="00507479" w:rsidP="00507479">
      <w:pPr>
        <w:pStyle w:val="a3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</w:pPr>
      <w:r w:rsidRPr="009027D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Савранської селищної ради Одеської області»</w:t>
      </w:r>
    </w:p>
    <w:p w:rsidR="00507479" w:rsidRPr="009027DB" w:rsidRDefault="00507479" w:rsidP="00507479">
      <w:pPr>
        <w:pStyle w:val="a3"/>
        <w:rPr>
          <w:rStyle w:val="a4"/>
          <w:rFonts w:ascii="Times New Roman" w:hAnsi="Times New Roman"/>
          <w:b w:val="0"/>
          <w:bCs/>
          <w:color w:val="000000" w:themeColor="text1"/>
          <w:lang w:val="uk-UA"/>
        </w:rPr>
      </w:pPr>
      <w:r w:rsidRPr="009027D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будівлі школи філіал №1</w:t>
      </w:r>
    </w:p>
    <w:p w:rsidR="00507479" w:rsidRPr="00507479" w:rsidRDefault="00507479" w:rsidP="00507479">
      <w:pPr>
        <w:pStyle w:val="a3"/>
        <w:rPr>
          <w:rFonts w:ascii="Times New Roman" w:hAnsi="Times New Roman" w:cs="Times New Roman"/>
          <w:lang w:val="uk-UA"/>
        </w:rPr>
      </w:pPr>
    </w:p>
    <w:p w:rsidR="00507479" w:rsidRPr="00507479" w:rsidRDefault="00507479" w:rsidP="0050747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4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ст. 26 Закону  України «Про місцеве самоврядування в Україні», Закону України «Про передачу об’єктів права державної та комунальної власності», статей 319,327 Цивільного кодексу України,   взявши до уваги клопотання Комунального закладу </w:t>
      </w:r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«Центр культури, дозвілля і туризму» Савранської селищної ради Одеської області від</w:t>
      </w:r>
      <w:r w:rsidR="003911D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 06.09.2021р. №01-19/170</w:t>
      </w:r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  та з метою розвитку туристичної галузі громади</w:t>
      </w:r>
      <w:r w:rsidR="00596C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,</w:t>
      </w:r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 </w:t>
      </w:r>
      <w:r w:rsidRPr="005074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селищна рада  </w:t>
      </w:r>
    </w:p>
    <w:p w:rsidR="00507479" w:rsidRPr="00F862CD" w:rsidRDefault="00507479" w:rsidP="0050747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074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</w:t>
      </w:r>
      <w:r w:rsidRPr="00F862C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ВИРІШИЛА: </w:t>
      </w:r>
    </w:p>
    <w:p w:rsidR="00507479" w:rsidRPr="00507479" w:rsidRDefault="00507479" w:rsidP="0050747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74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</w:p>
    <w:p w:rsidR="00507479" w:rsidRPr="00507479" w:rsidRDefault="00507479" w:rsidP="009027D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0747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96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479">
        <w:rPr>
          <w:rFonts w:ascii="Times New Roman" w:hAnsi="Times New Roman" w:cs="Times New Roman"/>
          <w:sz w:val="28"/>
          <w:szCs w:val="28"/>
          <w:lang w:val="uk-UA"/>
        </w:rPr>
        <w:t xml:space="preserve">Передати  безоплатно з </w:t>
      </w:r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балансу </w:t>
      </w:r>
      <w:r w:rsidRPr="0050747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ідділу освіти, молоді та спорту селищної ради  майно комунальної власності територіальної громади , а саме </w:t>
      </w:r>
      <w:proofErr w:type="spellStart"/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-будівлю</w:t>
      </w:r>
      <w:proofErr w:type="spellEnd"/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 школи філіал №1, яка знаходиться за адресою</w:t>
      </w:r>
      <w:r w:rsidR="00596C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: </w:t>
      </w:r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96CB2"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вул.Центральна</w:t>
      </w:r>
      <w:proofErr w:type="spellEnd"/>
      <w:r w:rsidR="00596C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, </w:t>
      </w:r>
      <w:r w:rsidR="00596CB2" w:rsidRPr="00507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смт.Саврань</w:t>
      </w:r>
      <w:proofErr w:type="spellEnd"/>
      <w:r w:rsidRPr="0050747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, на баланс комунального закладу «Центр культури, дозвілля і туризму» Савранської селищної ради Одеської області</w:t>
      </w:r>
    </w:p>
    <w:p w:rsidR="00514C39" w:rsidRPr="00514C39" w:rsidRDefault="00507479" w:rsidP="00902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39">
        <w:rPr>
          <w:rFonts w:ascii="Times New Roman" w:hAnsi="Times New Roman" w:cs="Times New Roman"/>
          <w:sz w:val="28"/>
          <w:szCs w:val="28"/>
          <w:lang w:val="uk-UA"/>
        </w:rPr>
        <w:t>2. Створити та затвердити склад комісії з приймання-передачі вищевказаного  майна комунальної власності селищної ради з балансу в</w:t>
      </w:r>
      <w:r w:rsidRPr="00514C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>ідділу освіти, молоді та спорту селищної ради</w:t>
      </w:r>
      <w:r w:rsidRPr="00514C39">
        <w:rPr>
          <w:rFonts w:ascii="Times New Roman" w:hAnsi="Times New Roman" w:cs="Times New Roman"/>
          <w:sz w:val="28"/>
          <w:szCs w:val="28"/>
          <w:lang w:val="uk-UA"/>
        </w:rPr>
        <w:t xml:space="preserve">  на баланс</w:t>
      </w:r>
      <w:r w:rsidRPr="00514C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  <w:lang w:val="uk-UA"/>
        </w:rPr>
        <w:t xml:space="preserve"> комунального закладу «Центр культури, дозвілля і туризму» селищної ради </w:t>
      </w:r>
      <w:r w:rsidRPr="00514C39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596CB2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514C3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07479" w:rsidRPr="009027DB" w:rsidRDefault="00507479" w:rsidP="009027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C39">
        <w:rPr>
          <w:rFonts w:ascii="Times New Roman" w:hAnsi="Times New Roman" w:cs="Times New Roman"/>
          <w:sz w:val="28"/>
          <w:szCs w:val="28"/>
        </w:rPr>
        <w:t>3.</w:t>
      </w:r>
      <w:r w:rsidR="008B6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4C3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14C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14C39">
        <w:rPr>
          <w:rFonts w:ascii="Times New Roman" w:hAnsi="Times New Roman" w:cs="Times New Roman"/>
          <w:bCs/>
          <w:sz w:val="28"/>
          <w:szCs w:val="28"/>
        </w:rPr>
        <w:t>забезпечити</w:t>
      </w:r>
      <w:proofErr w:type="spellEnd"/>
      <w:r w:rsidRPr="00514C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4C39">
        <w:rPr>
          <w:rFonts w:ascii="Times New Roman" w:hAnsi="Times New Roman" w:cs="Times New Roman"/>
          <w:bCs/>
          <w:sz w:val="28"/>
          <w:szCs w:val="28"/>
        </w:rPr>
        <w:t>здійснення</w:t>
      </w:r>
      <w:proofErr w:type="spellEnd"/>
      <w:r w:rsidRPr="00514C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4C39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514C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4C39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51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C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1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C39">
        <w:rPr>
          <w:rFonts w:ascii="Times New Roman" w:hAnsi="Times New Roman" w:cs="Times New Roman"/>
          <w:sz w:val="28"/>
          <w:szCs w:val="28"/>
        </w:rPr>
        <w:t>прийманням</w:t>
      </w:r>
      <w:proofErr w:type="spellEnd"/>
      <w:r w:rsidRPr="00514C39">
        <w:rPr>
          <w:rFonts w:ascii="Times New Roman" w:hAnsi="Times New Roman" w:cs="Times New Roman"/>
          <w:sz w:val="28"/>
          <w:szCs w:val="28"/>
        </w:rPr>
        <w:t xml:space="preserve">-передачею </w:t>
      </w:r>
      <w:proofErr w:type="spellStart"/>
      <w:r w:rsidRPr="00514C39">
        <w:rPr>
          <w:rFonts w:ascii="Times New Roman" w:hAnsi="Times New Roman" w:cs="Times New Roman"/>
          <w:sz w:val="28"/>
          <w:szCs w:val="28"/>
        </w:rPr>
        <w:t>вищезазначеного</w:t>
      </w:r>
      <w:proofErr w:type="spellEnd"/>
      <w:r w:rsidRPr="00514C39">
        <w:rPr>
          <w:rFonts w:ascii="Times New Roman" w:hAnsi="Times New Roman" w:cs="Times New Roman"/>
          <w:sz w:val="28"/>
          <w:szCs w:val="28"/>
        </w:rPr>
        <w:t xml:space="preserve"> майна у порядку, </w:t>
      </w:r>
      <w:proofErr w:type="spellStart"/>
      <w:r w:rsidRPr="00514C39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51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C39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51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C3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51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C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14C39">
        <w:rPr>
          <w:rFonts w:ascii="Times New Roman" w:hAnsi="Times New Roman" w:cs="Times New Roman"/>
          <w:sz w:val="28"/>
          <w:szCs w:val="28"/>
        </w:rPr>
        <w:t>.</w:t>
      </w:r>
    </w:p>
    <w:p w:rsidR="00507479" w:rsidRPr="00507479" w:rsidRDefault="00514C39" w:rsidP="009027D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</w:t>
      </w:r>
      <w:proofErr w:type="spellStart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виконанням</w:t>
      </w:r>
      <w:proofErr w:type="spellEnd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>даного</w:t>
      </w:r>
      <w:proofErr w:type="spellEnd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>ішення</w:t>
      </w:r>
      <w:proofErr w:type="spellEnd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>покласти</w:t>
      </w:r>
      <w:proofErr w:type="spellEnd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>постійну</w:t>
      </w:r>
      <w:proofErr w:type="spellEnd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>комісію</w:t>
      </w:r>
      <w:proofErr w:type="spellEnd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Савранської селищної ради</w:t>
      </w:r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4DF" w:rsidRPr="00D70B7E">
        <w:rPr>
          <w:rFonts w:ascii="Times New Roman" w:hAnsi="Times New Roman"/>
          <w:sz w:val="28"/>
          <w:szCs w:val="28"/>
          <w:lang w:val="uk-UA"/>
        </w:rPr>
        <w:t>планування фінансів та бюджету, соціально-економічного розвитку, ринкових відносин та інвестиційної діяльності, житлово-</w:t>
      </w:r>
      <w:r w:rsidR="008B64DF" w:rsidRPr="00822B5E">
        <w:rPr>
          <w:rFonts w:ascii="Times New Roman" w:hAnsi="Times New Roman"/>
          <w:sz w:val="28"/>
          <w:szCs w:val="28"/>
          <w:lang w:val="uk-UA"/>
        </w:rPr>
        <w:t>комунального господарства та комунальної власності</w:t>
      </w:r>
      <w:r w:rsidR="00507479" w:rsidRPr="005074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07479" w:rsidRDefault="00507479" w:rsidP="00F862CD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</w:p>
    <w:p w:rsidR="00F862CD" w:rsidRPr="00F862CD" w:rsidRDefault="00F862CD" w:rsidP="00F862C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Селищний голова                                        Сергій ДУЖІЙ</w:t>
      </w:r>
    </w:p>
    <w:p w:rsidR="009027DB" w:rsidRDefault="00F862CD" w:rsidP="00514C39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</w:p>
    <w:p w:rsidR="009027DB" w:rsidRDefault="009027DB" w:rsidP="00596CB2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9027DB" w:rsidRDefault="00F862CD" w:rsidP="00F862CD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862C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</w:t>
      </w:r>
      <w:r w:rsidR="00514C39">
        <w:rPr>
          <w:rFonts w:ascii="Times New Roman" w:hAnsi="Times New Roman" w:cs="Times New Roman"/>
          <w:sz w:val="20"/>
          <w:szCs w:val="20"/>
          <w:lang w:val="uk-UA"/>
        </w:rPr>
        <w:t>Додаток</w:t>
      </w:r>
    </w:p>
    <w:p w:rsidR="00514C39" w:rsidRDefault="00514C39" w:rsidP="00514C39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до проекту рішення</w:t>
      </w:r>
    </w:p>
    <w:p w:rsidR="00514C39" w:rsidRDefault="00514C39" w:rsidP="00514C39">
      <w:pPr>
        <w:pStyle w:val="a3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514C39" w:rsidRPr="00514C39" w:rsidRDefault="00514C39" w:rsidP="00514C39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07479" w:rsidRDefault="00507479" w:rsidP="00507479">
      <w:pPr>
        <w:pStyle w:val="a3"/>
        <w:rPr>
          <w:color w:val="000000" w:themeColor="text1"/>
          <w:sz w:val="28"/>
          <w:szCs w:val="28"/>
          <w:lang w:val="uk-UA"/>
        </w:rPr>
      </w:pPr>
    </w:p>
    <w:p w:rsidR="00507479" w:rsidRDefault="00507479" w:rsidP="00507479"/>
    <w:p w:rsidR="009027DB" w:rsidRDefault="00514C39" w:rsidP="00514C39">
      <w:pPr>
        <w:jc w:val="center"/>
        <w:rPr>
          <w:sz w:val="28"/>
          <w:szCs w:val="28"/>
        </w:rPr>
      </w:pPr>
      <w:r w:rsidRPr="00514C39">
        <w:rPr>
          <w:sz w:val="28"/>
          <w:szCs w:val="28"/>
        </w:rPr>
        <w:t xml:space="preserve">Склад комісії </w:t>
      </w:r>
    </w:p>
    <w:p w:rsidR="00B5175A" w:rsidRDefault="00514C39" w:rsidP="00514C39">
      <w:pPr>
        <w:jc w:val="center"/>
        <w:rPr>
          <w:rStyle w:val="a4"/>
          <w:b w:val="0"/>
          <w:bCs/>
          <w:color w:val="000000" w:themeColor="text1"/>
          <w:sz w:val="28"/>
          <w:szCs w:val="28"/>
        </w:rPr>
      </w:pPr>
      <w:r w:rsidRPr="00514C39">
        <w:rPr>
          <w:sz w:val="28"/>
          <w:szCs w:val="28"/>
        </w:rPr>
        <w:t>з приймання-передачі</w:t>
      </w:r>
      <w:r w:rsidRPr="00514C39">
        <w:rPr>
          <w:rStyle w:val="a4"/>
          <w:bCs/>
          <w:color w:val="000000" w:themeColor="text1"/>
          <w:sz w:val="28"/>
          <w:szCs w:val="28"/>
        </w:rPr>
        <w:t xml:space="preserve"> з</w:t>
      </w:r>
      <w:r w:rsidRPr="00514C39">
        <w:rPr>
          <w:rStyle w:val="a4"/>
          <w:b w:val="0"/>
          <w:bCs/>
          <w:color w:val="000000" w:themeColor="text1"/>
          <w:sz w:val="28"/>
          <w:szCs w:val="28"/>
        </w:rPr>
        <w:t xml:space="preserve"> балансу відділу освіти, молоді та спорту селищної ради на баланс комунального закладу «Центр культури, дозвілля і туризму» Савранської селищної ради Одеської області» будівлі школи філіал №1</w:t>
      </w:r>
    </w:p>
    <w:p w:rsidR="00514C39" w:rsidRDefault="00514C39" w:rsidP="00514C39">
      <w:pPr>
        <w:jc w:val="center"/>
        <w:rPr>
          <w:rStyle w:val="a4"/>
          <w:b w:val="0"/>
          <w:bCs/>
          <w:color w:val="000000" w:themeColor="text1"/>
          <w:sz w:val="28"/>
          <w:szCs w:val="28"/>
        </w:rPr>
      </w:pPr>
    </w:p>
    <w:p w:rsidR="00514C39" w:rsidRDefault="00514C3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  <w:r>
        <w:rPr>
          <w:rStyle w:val="a4"/>
          <w:b w:val="0"/>
          <w:bCs/>
          <w:color w:val="000000" w:themeColor="text1"/>
          <w:sz w:val="28"/>
          <w:szCs w:val="28"/>
        </w:rPr>
        <w:t>Голова комісії:</w:t>
      </w:r>
      <w:r w:rsidR="009027DB">
        <w:rPr>
          <w:rStyle w:val="a4"/>
          <w:b w:val="0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4"/>
          <w:b w:val="0"/>
          <w:bCs/>
          <w:color w:val="000000" w:themeColor="text1"/>
          <w:sz w:val="28"/>
          <w:szCs w:val="28"/>
        </w:rPr>
        <w:t>Базей</w:t>
      </w:r>
      <w:proofErr w:type="spellEnd"/>
      <w:r>
        <w:rPr>
          <w:rStyle w:val="a4"/>
          <w:b w:val="0"/>
          <w:bCs/>
          <w:color w:val="000000" w:themeColor="text1"/>
          <w:sz w:val="28"/>
          <w:szCs w:val="28"/>
        </w:rPr>
        <w:t xml:space="preserve"> Микола Миколайович – перший заступник селищного голови</w:t>
      </w:r>
    </w:p>
    <w:p w:rsidR="00514C39" w:rsidRDefault="00514C3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</w:p>
    <w:p w:rsidR="009027DB" w:rsidRDefault="00514C3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  <w:r>
        <w:rPr>
          <w:rStyle w:val="a4"/>
          <w:b w:val="0"/>
          <w:bCs/>
          <w:color w:val="000000" w:themeColor="text1"/>
          <w:sz w:val="28"/>
          <w:szCs w:val="28"/>
        </w:rPr>
        <w:t>Члени комісії:</w:t>
      </w:r>
      <w:r w:rsidR="009027DB">
        <w:rPr>
          <w:rStyle w:val="a4"/>
          <w:b w:val="0"/>
          <w:bCs/>
          <w:color w:val="000000" w:themeColor="text1"/>
          <w:sz w:val="28"/>
          <w:szCs w:val="28"/>
        </w:rPr>
        <w:t xml:space="preserve"> </w:t>
      </w:r>
    </w:p>
    <w:p w:rsidR="009027DB" w:rsidRDefault="009027DB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</w:p>
    <w:p w:rsidR="00514C39" w:rsidRDefault="00514C3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  <w:r>
        <w:rPr>
          <w:rStyle w:val="a4"/>
          <w:b w:val="0"/>
          <w:bCs/>
          <w:color w:val="000000" w:themeColor="text1"/>
          <w:sz w:val="28"/>
          <w:szCs w:val="28"/>
        </w:rPr>
        <w:t>Усата Світлана Іванівна – начальник відділу освіти, молоді та спорту Савранської селищної ради</w:t>
      </w:r>
    </w:p>
    <w:p w:rsidR="00514C39" w:rsidRDefault="00514C3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</w:p>
    <w:p w:rsidR="00514C39" w:rsidRDefault="00514C3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  <w:r>
        <w:rPr>
          <w:rStyle w:val="a4"/>
          <w:b w:val="0"/>
          <w:bCs/>
          <w:color w:val="000000" w:themeColor="text1"/>
          <w:sz w:val="28"/>
          <w:szCs w:val="28"/>
        </w:rPr>
        <w:t>Ткаченко Алла Василівна – начальник відділу бухгалтерського обліку та звітності Савранської селищної ради</w:t>
      </w:r>
      <w:r w:rsidR="00DE7920">
        <w:rPr>
          <w:rStyle w:val="a4"/>
          <w:b w:val="0"/>
          <w:bCs/>
          <w:color w:val="000000" w:themeColor="text1"/>
          <w:sz w:val="28"/>
          <w:szCs w:val="28"/>
        </w:rPr>
        <w:t>,  головний бухгалтер.</w:t>
      </w:r>
    </w:p>
    <w:p w:rsidR="00514C39" w:rsidRDefault="00514C3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</w:p>
    <w:p w:rsidR="00514C39" w:rsidRDefault="00514C3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  <w:r>
        <w:rPr>
          <w:rStyle w:val="a4"/>
          <w:b w:val="0"/>
          <w:bCs/>
          <w:color w:val="000000" w:themeColor="text1"/>
          <w:sz w:val="28"/>
          <w:szCs w:val="28"/>
        </w:rPr>
        <w:t xml:space="preserve">Матвійчук Валентина Миколаївна – головний спеціаліст бухгалтерського обліку відділу освіти, молоді та спорту </w:t>
      </w:r>
      <w:r w:rsidR="00764259">
        <w:rPr>
          <w:rStyle w:val="a4"/>
          <w:b w:val="0"/>
          <w:bCs/>
          <w:color w:val="000000" w:themeColor="text1"/>
          <w:sz w:val="28"/>
          <w:szCs w:val="28"/>
        </w:rPr>
        <w:t>Савранської селищної ради</w:t>
      </w:r>
    </w:p>
    <w:p w:rsidR="00764259" w:rsidRDefault="0076425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</w:p>
    <w:p w:rsidR="00764259" w:rsidRDefault="0076425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  <w:r>
        <w:rPr>
          <w:rStyle w:val="a4"/>
          <w:b w:val="0"/>
          <w:bCs/>
          <w:color w:val="000000" w:themeColor="text1"/>
          <w:sz w:val="28"/>
          <w:szCs w:val="28"/>
        </w:rPr>
        <w:t>Яновська Людмила Арнольдівна – директор комунального закладу «Центр культури, дозвілля і туризму» Савранської селищної ради</w:t>
      </w:r>
    </w:p>
    <w:p w:rsidR="00764259" w:rsidRDefault="0076425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</w:p>
    <w:p w:rsidR="00764259" w:rsidRDefault="00764259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  <w:r>
        <w:rPr>
          <w:rStyle w:val="a4"/>
          <w:b w:val="0"/>
          <w:bCs/>
          <w:color w:val="000000" w:themeColor="text1"/>
          <w:sz w:val="28"/>
          <w:szCs w:val="28"/>
        </w:rPr>
        <w:t>Яновська Лілія Іванівна – головний бухгалтер комунального закладу «Центр культури, дозвілля і туризму» Савранської селищної ради</w:t>
      </w:r>
    </w:p>
    <w:p w:rsidR="009027DB" w:rsidRDefault="009027DB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</w:p>
    <w:p w:rsidR="009027DB" w:rsidRDefault="009027DB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</w:p>
    <w:p w:rsidR="009027DB" w:rsidRDefault="009027DB" w:rsidP="00514C39">
      <w:pPr>
        <w:rPr>
          <w:rStyle w:val="a4"/>
          <w:b w:val="0"/>
          <w:bCs/>
          <w:color w:val="000000" w:themeColor="text1"/>
          <w:sz w:val="28"/>
          <w:szCs w:val="28"/>
        </w:rPr>
      </w:pPr>
    </w:p>
    <w:p w:rsidR="009027DB" w:rsidRPr="00514C39" w:rsidRDefault="009027DB" w:rsidP="00514C39">
      <w:pPr>
        <w:rPr>
          <w:b/>
        </w:rPr>
      </w:pPr>
      <w:r>
        <w:rPr>
          <w:rStyle w:val="a4"/>
          <w:b w:val="0"/>
          <w:bCs/>
          <w:color w:val="000000" w:themeColor="text1"/>
          <w:sz w:val="28"/>
          <w:szCs w:val="28"/>
        </w:rPr>
        <w:t>Секретар селищної ради</w:t>
      </w:r>
      <w:r>
        <w:rPr>
          <w:rStyle w:val="a4"/>
          <w:b w:val="0"/>
          <w:bCs/>
          <w:color w:val="000000" w:themeColor="text1"/>
          <w:sz w:val="28"/>
          <w:szCs w:val="28"/>
        </w:rPr>
        <w:tab/>
      </w:r>
      <w:r>
        <w:rPr>
          <w:rStyle w:val="a4"/>
          <w:b w:val="0"/>
          <w:bCs/>
          <w:color w:val="000000" w:themeColor="text1"/>
          <w:sz w:val="28"/>
          <w:szCs w:val="28"/>
        </w:rPr>
        <w:tab/>
      </w:r>
      <w:r>
        <w:rPr>
          <w:rStyle w:val="a4"/>
          <w:b w:val="0"/>
          <w:bCs/>
          <w:color w:val="000000" w:themeColor="text1"/>
          <w:sz w:val="28"/>
          <w:szCs w:val="28"/>
        </w:rPr>
        <w:tab/>
        <w:t>Світлана</w:t>
      </w:r>
      <w:r>
        <w:rPr>
          <w:rStyle w:val="a4"/>
          <w:b w:val="0"/>
          <w:bCs/>
          <w:color w:val="000000" w:themeColor="text1"/>
          <w:sz w:val="28"/>
          <w:szCs w:val="28"/>
        </w:rPr>
        <w:tab/>
        <w:t>ГЕРАСИМІШИНА</w:t>
      </w:r>
    </w:p>
    <w:sectPr w:rsidR="009027DB" w:rsidRPr="0051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26"/>
    <w:rsid w:val="003911DF"/>
    <w:rsid w:val="00507479"/>
    <w:rsid w:val="00514C39"/>
    <w:rsid w:val="00596CB2"/>
    <w:rsid w:val="00764259"/>
    <w:rsid w:val="008031B6"/>
    <w:rsid w:val="008B64DF"/>
    <w:rsid w:val="008D530D"/>
    <w:rsid w:val="009027DB"/>
    <w:rsid w:val="00B5175A"/>
    <w:rsid w:val="00DE7920"/>
    <w:rsid w:val="00DF6B26"/>
    <w:rsid w:val="00E1087C"/>
    <w:rsid w:val="00F8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1B6"/>
    <w:pPr>
      <w:spacing w:after="0" w:line="240" w:lineRule="auto"/>
    </w:pPr>
  </w:style>
  <w:style w:type="character" w:styleId="a4">
    <w:name w:val="Strong"/>
    <w:basedOn w:val="a0"/>
    <w:uiPriority w:val="99"/>
    <w:qFormat/>
    <w:rsid w:val="008031B6"/>
    <w:rPr>
      <w:rFonts w:cs="Times New Roman"/>
      <w:b/>
    </w:rPr>
  </w:style>
  <w:style w:type="character" w:customStyle="1" w:styleId="apple-converted-space">
    <w:name w:val="apple-converted-space"/>
    <w:rsid w:val="00803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31B6"/>
    <w:pPr>
      <w:spacing w:after="0" w:line="240" w:lineRule="auto"/>
    </w:pPr>
  </w:style>
  <w:style w:type="character" w:styleId="a4">
    <w:name w:val="Strong"/>
    <w:basedOn w:val="a0"/>
    <w:uiPriority w:val="99"/>
    <w:qFormat/>
    <w:rsid w:val="008031B6"/>
    <w:rPr>
      <w:rFonts w:cs="Times New Roman"/>
      <w:b/>
    </w:rPr>
  </w:style>
  <w:style w:type="character" w:customStyle="1" w:styleId="apple-converted-space">
    <w:name w:val="apple-converted-space"/>
    <w:rsid w:val="0080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2021-10-25T05:39:00Z</cp:lastPrinted>
  <dcterms:created xsi:type="dcterms:W3CDTF">2021-09-21T06:05:00Z</dcterms:created>
  <dcterms:modified xsi:type="dcterms:W3CDTF">2021-10-25T05:40:00Z</dcterms:modified>
</cp:coreProperties>
</file>